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FE6BE" w14:textId="38563B52" w:rsidR="005A6AA1" w:rsidRDefault="005A6AA1" w:rsidP="00307FF5">
      <w:pPr>
        <w:pStyle w:val="Heading1"/>
        <w:spacing w:before="0"/>
        <w:rPr>
          <w:rFonts w:ascii="Kankin" w:eastAsia="Times New Roman" w:hAnsi="Kankin"/>
          <w:lang w:eastAsia="en-MY"/>
        </w:rPr>
      </w:pPr>
      <w:r>
        <w:rPr>
          <w:rFonts w:ascii="Kankin" w:eastAsia="Times New Roman" w:hAnsi="Kankin" w:cs="Times New Roman"/>
          <w:b/>
          <w:bCs/>
          <w:noProof/>
          <w:sz w:val="27"/>
          <w:szCs w:val="27"/>
          <w:lang w:eastAsia="en-MY"/>
        </w:rPr>
        <w:drawing>
          <wp:anchor distT="0" distB="0" distL="114300" distR="114300" simplePos="0" relativeHeight="251658240" behindDoc="0" locked="0" layoutInCell="1" allowOverlap="1" wp14:anchorId="061D2F44" wp14:editId="37E836E9">
            <wp:simplePos x="0" y="0"/>
            <wp:positionH relativeFrom="margin">
              <wp:posOffset>4267200</wp:posOffset>
            </wp:positionH>
            <wp:positionV relativeFrom="margin">
              <wp:align>top</wp:align>
            </wp:positionV>
            <wp:extent cx="1457960" cy="1089025"/>
            <wp:effectExtent l="0" t="0" r="8890" b="0"/>
            <wp:wrapSquare wrapText="bothSides"/>
            <wp:docPr id="1" name="Picture 1" descr="IWRAW Asia Pacif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WRAW Asia Pacifi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7960" cy="1089025"/>
                    </a:xfrm>
                    <a:prstGeom prst="rect">
                      <a:avLst/>
                    </a:prstGeom>
                  </pic:spPr>
                </pic:pic>
              </a:graphicData>
            </a:graphic>
            <wp14:sizeRelH relativeFrom="margin">
              <wp14:pctWidth>0</wp14:pctWidth>
            </wp14:sizeRelH>
            <wp14:sizeRelV relativeFrom="margin">
              <wp14:pctHeight>0</wp14:pctHeight>
            </wp14:sizeRelV>
          </wp:anchor>
        </w:drawing>
      </w:r>
      <w:r w:rsidR="00ED7DAD">
        <w:rPr>
          <w:rFonts w:ascii="Kankin" w:eastAsia="Times New Roman" w:hAnsi="Kankin"/>
          <w:lang w:eastAsia="en-MY"/>
        </w:rPr>
        <w:t>Advocacy Pressure Points for Gender Equality and</w:t>
      </w:r>
      <w:r>
        <w:rPr>
          <w:rFonts w:ascii="Kankin" w:eastAsia="Times New Roman" w:hAnsi="Kankin"/>
          <w:lang w:eastAsia="en-MY"/>
        </w:rPr>
        <w:t xml:space="preserve"> Macroeconomics</w:t>
      </w:r>
    </w:p>
    <w:p w14:paraId="63C55125" w14:textId="35DEE373" w:rsidR="009645D3" w:rsidRPr="009645D3" w:rsidRDefault="009645D3" w:rsidP="00307FF5">
      <w:pPr>
        <w:pStyle w:val="Heading1"/>
        <w:spacing w:before="0"/>
        <w:rPr>
          <w:rFonts w:ascii="Kankin" w:eastAsia="Times New Roman" w:hAnsi="Kankin" w:cs="Times New Roman"/>
          <w:b/>
          <w:bCs/>
          <w:sz w:val="27"/>
          <w:szCs w:val="27"/>
          <w:lang w:eastAsia="en-MY"/>
        </w:rPr>
      </w:pPr>
      <w:r w:rsidRPr="009645D3">
        <w:rPr>
          <w:rFonts w:ascii="Kankin" w:eastAsia="Times New Roman" w:hAnsi="Kankin"/>
          <w:lang w:eastAsia="en-MY"/>
        </w:rPr>
        <w:t>Exercise</w:t>
      </w:r>
      <w:r w:rsidR="00C617D7">
        <w:rPr>
          <w:rFonts w:ascii="Kankin" w:eastAsia="Times New Roman" w:hAnsi="Kankin"/>
          <w:lang w:eastAsia="en-MY"/>
        </w:rPr>
        <w:t>s</w:t>
      </w:r>
    </w:p>
    <w:p w14:paraId="23C6D296" w14:textId="77777777" w:rsidR="009645D3" w:rsidRPr="009645D3" w:rsidRDefault="009645D3" w:rsidP="00307FF5">
      <w:pPr>
        <w:spacing w:after="0" w:line="240" w:lineRule="auto"/>
        <w:rPr>
          <w:rFonts w:ascii="Gotham Book" w:eastAsia="Times New Roman" w:hAnsi="Gotham Book" w:cs="Times New Roman"/>
          <w:sz w:val="24"/>
          <w:szCs w:val="24"/>
          <w:lang w:eastAsia="en-MY"/>
        </w:rPr>
      </w:pPr>
      <w:r w:rsidRPr="009645D3">
        <w:rPr>
          <w:rFonts w:ascii="Gotham Book" w:eastAsia="Times New Roman" w:hAnsi="Gotham Book" w:cs="Times New Roman"/>
          <w:sz w:val="24"/>
          <w:szCs w:val="24"/>
          <w:lang w:eastAsia="en-MY"/>
        </w:rPr>
        <w:br/>
      </w:r>
    </w:p>
    <w:p w14:paraId="36263024" w14:textId="1C6C239C" w:rsidR="00A13536" w:rsidRPr="00A13536" w:rsidRDefault="00A13536" w:rsidP="000B009E">
      <w:pPr>
        <w:pStyle w:val="NormalWeb"/>
        <w:numPr>
          <w:ilvl w:val="0"/>
          <w:numId w:val="19"/>
        </w:numPr>
        <w:spacing w:before="0" w:beforeAutospacing="0" w:after="0" w:afterAutospacing="0"/>
        <w:textAlignment w:val="baseline"/>
        <w:rPr>
          <w:rFonts w:ascii="Gotham Book" w:hAnsi="Gotham Book" w:cs="Arial"/>
          <w:color w:val="000000"/>
          <w:sz w:val="22"/>
          <w:szCs w:val="22"/>
        </w:rPr>
      </w:pPr>
      <w:r w:rsidRPr="00A13536">
        <w:rPr>
          <w:rFonts w:ascii="Gotham Book" w:hAnsi="Gotham Book" w:cs="Arial"/>
          <w:color w:val="000000"/>
          <w:sz w:val="22"/>
          <w:szCs w:val="22"/>
        </w:rPr>
        <w:t>If you were to write a thematic shadow report on macroeconomics and gender equality for the next review of your country under CEDAW: </w:t>
      </w:r>
    </w:p>
    <w:p w14:paraId="7B8E945E" w14:textId="77777777" w:rsidR="00A13536" w:rsidRPr="00A13536" w:rsidRDefault="00A13536" w:rsidP="000B009E">
      <w:pPr>
        <w:pStyle w:val="NormalWeb"/>
        <w:spacing w:before="0" w:beforeAutospacing="0" w:after="0" w:afterAutospacing="0"/>
        <w:ind w:left="720"/>
        <w:textAlignment w:val="baseline"/>
        <w:rPr>
          <w:rFonts w:ascii="Gotham Book" w:hAnsi="Gotham Book" w:cs="Arial"/>
          <w:color w:val="000000"/>
          <w:sz w:val="22"/>
          <w:szCs w:val="22"/>
        </w:rPr>
      </w:pPr>
    </w:p>
    <w:p w14:paraId="7211AB05" w14:textId="77777777" w:rsidR="00A13536" w:rsidRDefault="00A13536" w:rsidP="000B009E">
      <w:pPr>
        <w:pStyle w:val="NormalWeb"/>
        <w:numPr>
          <w:ilvl w:val="0"/>
          <w:numId w:val="14"/>
        </w:numPr>
        <w:spacing w:before="0" w:beforeAutospacing="0" w:after="0" w:afterAutospacing="0"/>
        <w:textAlignment w:val="baseline"/>
        <w:rPr>
          <w:rFonts w:ascii="Gotham Book" w:hAnsi="Gotham Book" w:cs="Arial"/>
          <w:color w:val="000000"/>
          <w:sz w:val="22"/>
          <w:szCs w:val="22"/>
        </w:rPr>
      </w:pPr>
      <w:r w:rsidRPr="00A13536">
        <w:rPr>
          <w:rFonts w:ascii="Gotham Book" w:hAnsi="Gotham Book" w:cs="Arial"/>
          <w:color w:val="000000"/>
          <w:sz w:val="22"/>
          <w:szCs w:val="22"/>
        </w:rPr>
        <w:t>What issues would you bring up? What positive or negative developments would you highlight? What suggestions would you make as next steps for the state to work on? </w:t>
      </w:r>
    </w:p>
    <w:p w14:paraId="5EDB66C2" w14:textId="77777777" w:rsidR="00A13536" w:rsidRPr="00A13536" w:rsidRDefault="00A13536" w:rsidP="000B009E">
      <w:pPr>
        <w:pStyle w:val="NormalWeb"/>
        <w:spacing w:before="0" w:beforeAutospacing="0" w:after="0" w:afterAutospacing="0"/>
        <w:textAlignment w:val="baseline"/>
        <w:rPr>
          <w:rFonts w:ascii="Gotham Book" w:hAnsi="Gotham Book" w:cs="Arial"/>
          <w:color w:val="000000"/>
          <w:sz w:val="22"/>
          <w:szCs w:val="22"/>
        </w:rPr>
      </w:pPr>
    </w:p>
    <w:p w14:paraId="2ADAC5C5" w14:textId="77777777" w:rsidR="00A13536" w:rsidRDefault="00A13536" w:rsidP="000B009E">
      <w:pPr>
        <w:pStyle w:val="NormalWeb"/>
        <w:numPr>
          <w:ilvl w:val="0"/>
          <w:numId w:val="14"/>
        </w:numPr>
        <w:spacing w:before="0" w:beforeAutospacing="0" w:after="0" w:afterAutospacing="0"/>
        <w:textAlignment w:val="baseline"/>
        <w:rPr>
          <w:rFonts w:ascii="Gotham Book" w:hAnsi="Gotham Book" w:cs="Arial"/>
          <w:color w:val="000000"/>
          <w:sz w:val="22"/>
          <w:szCs w:val="22"/>
        </w:rPr>
      </w:pPr>
      <w:r w:rsidRPr="00A13536">
        <w:rPr>
          <w:rFonts w:ascii="Gotham Book" w:hAnsi="Gotham Book" w:cs="Arial"/>
          <w:color w:val="000000"/>
          <w:sz w:val="22"/>
          <w:szCs w:val="22"/>
        </w:rPr>
        <w:t>What questions do you think will be helpful for the CEDAW Committee to pose to the state that would reveal missing pieces of information on macroeconomics and women’s human rights? </w:t>
      </w:r>
    </w:p>
    <w:p w14:paraId="41F25B54" w14:textId="77777777" w:rsidR="00A13536" w:rsidRPr="00A13536" w:rsidRDefault="00A13536" w:rsidP="000B009E">
      <w:pPr>
        <w:pStyle w:val="NormalWeb"/>
        <w:spacing w:before="0" w:beforeAutospacing="0" w:after="0" w:afterAutospacing="0"/>
        <w:textAlignment w:val="baseline"/>
        <w:rPr>
          <w:rFonts w:ascii="Gotham Book" w:hAnsi="Gotham Book" w:cs="Arial"/>
          <w:color w:val="000000"/>
          <w:sz w:val="22"/>
          <w:szCs w:val="22"/>
        </w:rPr>
      </w:pPr>
    </w:p>
    <w:p w14:paraId="25E1E039" w14:textId="77777777" w:rsidR="00A13536" w:rsidRPr="00A13536" w:rsidRDefault="00A13536" w:rsidP="000B009E">
      <w:pPr>
        <w:pStyle w:val="NormalWeb"/>
        <w:numPr>
          <w:ilvl w:val="0"/>
          <w:numId w:val="14"/>
        </w:numPr>
        <w:spacing w:before="0" w:beforeAutospacing="0" w:after="240" w:afterAutospacing="0"/>
        <w:textAlignment w:val="baseline"/>
        <w:rPr>
          <w:rFonts w:ascii="Gotham Book" w:hAnsi="Gotham Book" w:cs="Arial"/>
          <w:color w:val="000000"/>
          <w:sz w:val="22"/>
          <w:szCs w:val="22"/>
        </w:rPr>
      </w:pPr>
      <w:r w:rsidRPr="00A13536">
        <w:rPr>
          <w:rFonts w:ascii="Gotham Book" w:hAnsi="Gotham Book" w:cs="Arial"/>
          <w:color w:val="000000"/>
          <w:sz w:val="22"/>
          <w:szCs w:val="22"/>
        </w:rPr>
        <w:t>Are there any other CSOs that you can work with in your country towards writing and advocating for such a thematic shadow report? </w:t>
      </w:r>
    </w:p>
    <w:p w14:paraId="6563B363" w14:textId="77777777" w:rsidR="00A13536" w:rsidRDefault="00A13536" w:rsidP="000B009E">
      <w:pPr>
        <w:pStyle w:val="NormalWeb"/>
        <w:spacing w:before="240" w:beforeAutospacing="0" w:after="240" w:afterAutospacing="0"/>
        <w:rPr>
          <w:rFonts w:ascii="Gotham Book" w:hAnsi="Gotham Book" w:cs="Arial"/>
          <w:color w:val="000000"/>
          <w:sz w:val="22"/>
          <w:szCs w:val="22"/>
        </w:rPr>
      </w:pPr>
      <w:r w:rsidRPr="00A13536">
        <w:rPr>
          <w:rFonts w:ascii="Gotham Book" w:hAnsi="Gotham Book" w:cs="Arial"/>
          <w:color w:val="000000"/>
          <w:sz w:val="22"/>
          <w:szCs w:val="22"/>
        </w:rPr>
        <w:t>The exercises from the previous sessions can help you to brainstorm towards such a thematic report. </w:t>
      </w:r>
    </w:p>
    <w:p w14:paraId="71DB9835" w14:textId="77777777" w:rsidR="00A13536" w:rsidRPr="00A13536" w:rsidRDefault="00A13536" w:rsidP="000B009E">
      <w:pPr>
        <w:pStyle w:val="NormalWeb"/>
        <w:spacing w:before="240" w:beforeAutospacing="0" w:after="240" w:afterAutospacing="0"/>
        <w:rPr>
          <w:rFonts w:ascii="Gotham Book" w:hAnsi="Gotham Book"/>
        </w:rPr>
      </w:pPr>
    </w:p>
    <w:p w14:paraId="3CE5BE26" w14:textId="77777777" w:rsidR="00A13536" w:rsidRPr="00A13536" w:rsidRDefault="00A13536" w:rsidP="000B009E">
      <w:pPr>
        <w:pStyle w:val="NormalWeb"/>
        <w:numPr>
          <w:ilvl w:val="0"/>
          <w:numId w:val="15"/>
        </w:numPr>
        <w:spacing w:before="240" w:beforeAutospacing="0" w:after="240" w:afterAutospacing="0"/>
        <w:textAlignment w:val="baseline"/>
        <w:rPr>
          <w:rFonts w:ascii="Gotham Book" w:hAnsi="Gotham Book" w:cs="Arial"/>
          <w:color w:val="000000"/>
          <w:sz w:val="22"/>
          <w:szCs w:val="22"/>
        </w:rPr>
      </w:pPr>
      <w:r w:rsidRPr="00A13536">
        <w:rPr>
          <w:rFonts w:ascii="Gotham Book" w:hAnsi="Gotham Book" w:cs="Arial"/>
          <w:color w:val="000000"/>
          <w:sz w:val="22"/>
          <w:szCs w:val="22"/>
        </w:rPr>
        <w:t>a) Look into the website of the statistical institution in your country. Try to find their sustainable development indicators (not all countries may have them). Among the sustainable development indicators used within the country, which ones do you think would give you information on the effects of the macroeconomic policies on women and girls in your country? Have there been any changes in the results of these indicators since 2015 (the adoption year of the SDGs)?</w:t>
      </w:r>
    </w:p>
    <w:p w14:paraId="54BC81D5" w14:textId="45F24DEC" w:rsidR="00A13536" w:rsidRPr="00A13536" w:rsidRDefault="00A13536" w:rsidP="000B009E">
      <w:pPr>
        <w:pStyle w:val="NormalWeb"/>
        <w:spacing w:before="0" w:beforeAutospacing="0" w:after="0" w:afterAutospacing="0"/>
        <w:ind w:left="720"/>
        <w:rPr>
          <w:rFonts w:ascii="Gotham Book" w:hAnsi="Gotham Book"/>
        </w:rPr>
      </w:pPr>
      <w:r w:rsidRPr="00A13536">
        <w:rPr>
          <w:rFonts w:ascii="Gotham Book" w:hAnsi="Gotham Book" w:cs="Arial"/>
          <w:color w:val="000000"/>
          <w:sz w:val="22"/>
          <w:szCs w:val="22"/>
        </w:rPr>
        <w:t xml:space="preserve">b) Find your country on the </w:t>
      </w:r>
      <w:hyperlink r:id="rId8" w:history="1">
        <w:r w:rsidRPr="000B009E">
          <w:rPr>
            <w:rStyle w:val="Hyperlink"/>
            <w:rFonts w:ascii="Gotham Book" w:hAnsi="Gotham Book" w:cs="Arial"/>
            <w:sz w:val="22"/>
            <w:szCs w:val="22"/>
          </w:rPr>
          <w:t>SDGs website</w:t>
        </w:r>
      </w:hyperlink>
      <w:r w:rsidRPr="00A13536">
        <w:rPr>
          <w:rFonts w:ascii="Gotham Book" w:hAnsi="Gotham Book" w:cs="Arial"/>
          <w:color w:val="000000"/>
          <w:sz w:val="22"/>
          <w:szCs w:val="22"/>
        </w:rPr>
        <w:t>. Has your country ever submitted a VNR report before? If yes, </w:t>
      </w:r>
    </w:p>
    <w:p w14:paraId="5ECDB3E6" w14:textId="7BA43D15" w:rsidR="00A13536" w:rsidRPr="00A13536" w:rsidRDefault="00A13536" w:rsidP="000B009E">
      <w:pPr>
        <w:rPr>
          <w:rFonts w:ascii="Gotham Book" w:hAnsi="Gotham Book"/>
        </w:rPr>
      </w:pPr>
    </w:p>
    <w:p w14:paraId="147B717F" w14:textId="77777777" w:rsidR="00A13536" w:rsidRDefault="00A13536" w:rsidP="000B009E">
      <w:pPr>
        <w:pStyle w:val="NormalWeb"/>
        <w:numPr>
          <w:ilvl w:val="0"/>
          <w:numId w:val="16"/>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Has it reported on any issues related to gender equality and women’s human rights? </w:t>
      </w:r>
    </w:p>
    <w:p w14:paraId="2E374B1C" w14:textId="77777777" w:rsidR="000B009E" w:rsidRPr="00A13536" w:rsidRDefault="000B009E" w:rsidP="000B009E">
      <w:pPr>
        <w:pStyle w:val="NormalWeb"/>
        <w:spacing w:before="0" w:beforeAutospacing="0" w:after="0" w:afterAutospacing="0"/>
        <w:ind w:left="1440"/>
        <w:textAlignment w:val="baseline"/>
        <w:rPr>
          <w:rFonts w:ascii="Gotham Book" w:hAnsi="Gotham Book" w:cs="Arial"/>
          <w:color w:val="000000"/>
          <w:sz w:val="22"/>
          <w:szCs w:val="22"/>
        </w:rPr>
      </w:pPr>
    </w:p>
    <w:p w14:paraId="5EBDE10A" w14:textId="05FE043A" w:rsidR="00A13536" w:rsidRDefault="00A13536" w:rsidP="000B009E">
      <w:pPr>
        <w:pStyle w:val="NormalWeb"/>
        <w:numPr>
          <w:ilvl w:val="0"/>
          <w:numId w:val="16"/>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How much of the report is devoted to gender-related issues? </w:t>
      </w:r>
    </w:p>
    <w:p w14:paraId="57DC67C3" w14:textId="77777777" w:rsidR="000B009E" w:rsidRPr="00A13536" w:rsidRDefault="000B009E" w:rsidP="000B009E">
      <w:pPr>
        <w:pStyle w:val="NormalWeb"/>
        <w:spacing w:before="0" w:beforeAutospacing="0" w:after="0" w:afterAutospacing="0"/>
        <w:textAlignment w:val="baseline"/>
        <w:rPr>
          <w:rFonts w:ascii="Gotham Book" w:hAnsi="Gotham Book" w:cs="Arial"/>
          <w:color w:val="000000"/>
          <w:sz w:val="22"/>
          <w:szCs w:val="22"/>
        </w:rPr>
      </w:pPr>
    </w:p>
    <w:p w14:paraId="716B63AD" w14:textId="77777777" w:rsidR="000B009E" w:rsidRDefault="00A13536" w:rsidP="000B009E">
      <w:pPr>
        <w:pStyle w:val="NormalWeb"/>
        <w:numPr>
          <w:ilvl w:val="0"/>
          <w:numId w:val="16"/>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Are the numbers and cases presented in line with the experiences you and your organisation see on the ground?</w:t>
      </w:r>
    </w:p>
    <w:p w14:paraId="356F168C" w14:textId="4EB784B8" w:rsidR="00A13536" w:rsidRPr="00A13536" w:rsidRDefault="00A13536" w:rsidP="000B009E">
      <w:pPr>
        <w:pStyle w:val="NormalWeb"/>
        <w:spacing w:before="0" w:beforeAutospacing="0" w:after="0" w:afterAutospacing="0"/>
        <w:textAlignment w:val="baseline"/>
        <w:rPr>
          <w:rFonts w:ascii="Gotham Book" w:hAnsi="Gotham Book" w:cs="Arial"/>
          <w:color w:val="000000"/>
          <w:sz w:val="22"/>
          <w:szCs w:val="22"/>
        </w:rPr>
      </w:pPr>
      <w:r w:rsidRPr="00A13536">
        <w:rPr>
          <w:rFonts w:ascii="Gotham Book" w:hAnsi="Gotham Book" w:cs="Arial"/>
          <w:color w:val="000000"/>
          <w:sz w:val="22"/>
          <w:szCs w:val="22"/>
        </w:rPr>
        <w:t> </w:t>
      </w:r>
    </w:p>
    <w:p w14:paraId="01C0D181" w14:textId="77777777" w:rsidR="00A13536" w:rsidRPr="00A13536" w:rsidRDefault="00A13536" w:rsidP="000B009E">
      <w:pPr>
        <w:pStyle w:val="NormalWeb"/>
        <w:numPr>
          <w:ilvl w:val="0"/>
          <w:numId w:val="16"/>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Does the report have a gender perspective when presenting the macroeconomic policies and implementation schemes of the country? </w:t>
      </w:r>
    </w:p>
    <w:p w14:paraId="5D31F0C4" w14:textId="77777777" w:rsidR="00A13536" w:rsidRPr="00A13536" w:rsidRDefault="00A13536" w:rsidP="000B009E">
      <w:pPr>
        <w:rPr>
          <w:rFonts w:ascii="Gotham Book" w:hAnsi="Gotham Book" w:cs="Times New Roman"/>
          <w:sz w:val="24"/>
          <w:szCs w:val="24"/>
        </w:rPr>
      </w:pPr>
    </w:p>
    <w:p w14:paraId="5FEE842B" w14:textId="77777777" w:rsidR="00A13536" w:rsidRPr="00A13536" w:rsidRDefault="00A13536" w:rsidP="000B009E">
      <w:pPr>
        <w:pStyle w:val="NormalWeb"/>
        <w:spacing w:before="0" w:beforeAutospacing="0" w:after="0" w:afterAutospacing="0"/>
        <w:ind w:left="720"/>
        <w:rPr>
          <w:rFonts w:ascii="Gotham Book" w:hAnsi="Gotham Book"/>
        </w:rPr>
      </w:pPr>
      <w:r w:rsidRPr="00A13536">
        <w:rPr>
          <w:rFonts w:ascii="Gotham Book" w:hAnsi="Gotham Book" w:cs="Arial"/>
          <w:color w:val="000000"/>
          <w:sz w:val="22"/>
          <w:szCs w:val="22"/>
        </w:rPr>
        <w:t>c) If you were the expert writing the VNR report for the state, </w:t>
      </w:r>
    </w:p>
    <w:p w14:paraId="5C5144DB" w14:textId="27F32143" w:rsidR="00A13536" w:rsidRPr="00A13536" w:rsidRDefault="00A13536" w:rsidP="000B009E">
      <w:pPr>
        <w:rPr>
          <w:rFonts w:ascii="Gotham Book" w:hAnsi="Gotham Book"/>
        </w:rPr>
      </w:pPr>
    </w:p>
    <w:p w14:paraId="34CB5A3B" w14:textId="51D53208" w:rsidR="00A13536" w:rsidRDefault="00A13536" w:rsidP="000B009E">
      <w:pPr>
        <w:pStyle w:val="NormalWeb"/>
        <w:numPr>
          <w:ilvl w:val="0"/>
          <w:numId w:val="17"/>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How would you report on the macroeconomic policies and implementation schemes, while informed by a gender perspective? </w:t>
      </w:r>
    </w:p>
    <w:p w14:paraId="7BEC5171" w14:textId="77777777" w:rsidR="000B009E" w:rsidRPr="00A13536" w:rsidRDefault="000B009E" w:rsidP="000B009E">
      <w:pPr>
        <w:pStyle w:val="NormalWeb"/>
        <w:spacing w:before="0" w:beforeAutospacing="0" w:after="0" w:afterAutospacing="0"/>
        <w:ind w:left="1440"/>
        <w:textAlignment w:val="baseline"/>
        <w:rPr>
          <w:rFonts w:ascii="Gotham Book" w:hAnsi="Gotham Book" w:cs="Arial"/>
          <w:color w:val="000000"/>
          <w:sz w:val="22"/>
          <w:szCs w:val="22"/>
        </w:rPr>
      </w:pPr>
    </w:p>
    <w:p w14:paraId="785146A6" w14:textId="164823B6" w:rsidR="00A13536" w:rsidRDefault="00A13536" w:rsidP="000B009E">
      <w:pPr>
        <w:pStyle w:val="NormalWeb"/>
        <w:numPr>
          <w:ilvl w:val="0"/>
          <w:numId w:val="17"/>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How would you report on the general context of gender equality and women’s human rights? </w:t>
      </w:r>
    </w:p>
    <w:p w14:paraId="490A7B7F" w14:textId="77777777" w:rsidR="000B009E" w:rsidRPr="00A13536" w:rsidRDefault="000B009E" w:rsidP="000B009E">
      <w:pPr>
        <w:pStyle w:val="NormalWeb"/>
        <w:spacing w:before="0" w:beforeAutospacing="0" w:after="0" w:afterAutospacing="0"/>
        <w:textAlignment w:val="baseline"/>
        <w:rPr>
          <w:rFonts w:ascii="Gotham Book" w:hAnsi="Gotham Book" w:cs="Arial"/>
          <w:color w:val="000000"/>
          <w:sz w:val="22"/>
          <w:szCs w:val="22"/>
        </w:rPr>
      </w:pPr>
    </w:p>
    <w:p w14:paraId="61103781" w14:textId="71A93D4D" w:rsidR="00A13536" w:rsidRDefault="00A13536" w:rsidP="000B009E">
      <w:pPr>
        <w:pStyle w:val="NormalWeb"/>
        <w:numPr>
          <w:ilvl w:val="0"/>
          <w:numId w:val="17"/>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Would you use any recommendations/reports presented to your country by another international human rights or economic rights mechanism (such as CEDAW, CESCR, UPR etc.)? </w:t>
      </w:r>
    </w:p>
    <w:p w14:paraId="48FF2721" w14:textId="77777777" w:rsidR="000B009E" w:rsidRPr="00A13536" w:rsidRDefault="000B009E" w:rsidP="000B009E">
      <w:pPr>
        <w:pStyle w:val="NormalWeb"/>
        <w:spacing w:before="0" w:beforeAutospacing="0" w:after="0" w:afterAutospacing="0"/>
        <w:textAlignment w:val="baseline"/>
        <w:rPr>
          <w:rFonts w:ascii="Gotham Book" w:hAnsi="Gotham Book" w:cs="Arial"/>
          <w:color w:val="000000"/>
          <w:sz w:val="22"/>
          <w:szCs w:val="22"/>
        </w:rPr>
      </w:pPr>
    </w:p>
    <w:p w14:paraId="462E2A9A" w14:textId="77777777" w:rsidR="00A13536" w:rsidRPr="00A13536" w:rsidRDefault="00A13536" w:rsidP="000B009E">
      <w:pPr>
        <w:pStyle w:val="NormalWeb"/>
        <w:numPr>
          <w:ilvl w:val="0"/>
          <w:numId w:val="17"/>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Would the sustainable development indicators of your country be able to give you enough gender-disaggregated data to write such a report from a gender perspective? </w:t>
      </w:r>
    </w:p>
    <w:p w14:paraId="74252E82" w14:textId="77777777" w:rsidR="00A13536" w:rsidRPr="00A13536" w:rsidRDefault="00A13536" w:rsidP="000B009E">
      <w:pPr>
        <w:rPr>
          <w:rFonts w:ascii="Gotham Book" w:hAnsi="Gotham Book" w:cs="Times New Roman"/>
          <w:sz w:val="24"/>
          <w:szCs w:val="24"/>
        </w:rPr>
      </w:pPr>
    </w:p>
    <w:p w14:paraId="517625E4" w14:textId="74EBE836" w:rsidR="00A13536" w:rsidRPr="00A13536" w:rsidRDefault="00AB4423" w:rsidP="000B009E">
      <w:pPr>
        <w:pStyle w:val="NormalWeb"/>
        <w:numPr>
          <w:ilvl w:val="0"/>
          <w:numId w:val="15"/>
        </w:numPr>
        <w:spacing w:before="0" w:beforeAutospacing="0" w:after="0" w:afterAutospacing="0"/>
        <w:rPr>
          <w:rFonts w:ascii="Gotham Book" w:hAnsi="Gotham Book"/>
        </w:rPr>
      </w:pPr>
      <w:r>
        <w:rPr>
          <w:rFonts w:ascii="Gotham Book" w:hAnsi="Gotham Book" w:cs="Arial"/>
          <w:color w:val="000000"/>
          <w:sz w:val="22"/>
          <w:szCs w:val="22"/>
        </w:rPr>
        <w:t>After completing</w:t>
      </w:r>
      <w:r w:rsidR="00A13536" w:rsidRPr="00A13536">
        <w:rPr>
          <w:rFonts w:ascii="Gotham Book" w:hAnsi="Gotham Book" w:cs="Arial"/>
          <w:color w:val="000000"/>
          <w:sz w:val="22"/>
          <w:szCs w:val="22"/>
        </w:rPr>
        <w:t xml:space="preserve"> the exercise</w:t>
      </w:r>
      <w:r w:rsidR="006D2085">
        <w:rPr>
          <w:rFonts w:ascii="Gotham Book" w:hAnsi="Gotham Book" w:cs="Arial"/>
          <w:color w:val="000000"/>
          <w:sz w:val="22"/>
          <w:szCs w:val="22"/>
        </w:rPr>
        <w:t>s</w:t>
      </w:r>
      <w:r w:rsidR="00A13536" w:rsidRPr="00A13536">
        <w:rPr>
          <w:rFonts w:ascii="Gotham Book" w:hAnsi="Gotham Book" w:cs="Arial"/>
          <w:color w:val="000000"/>
          <w:sz w:val="22"/>
          <w:szCs w:val="22"/>
        </w:rPr>
        <w:t xml:space="preserve"> </w:t>
      </w:r>
      <w:r>
        <w:rPr>
          <w:rFonts w:ascii="Gotham Book" w:hAnsi="Gotham Book" w:cs="Arial"/>
          <w:color w:val="000000"/>
          <w:sz w:val="22"/>
          <w:szCs w:val="22"/>
        </w:rPr>
        <w:t xml:space="preserve">in </w:t>
      </w:r>
      <w:hyperlink r:id="rId9" w:history="1">
        <w:r w:rsidRPr="006D2085">
          <w:rPr>
            <w:rStyle w:val="Hyperlink"/>
            <w:rFonts w:ascii="Gotham Book" w:hAnsi="Gotham Book" w:cs="Arial"/>
            <w:sz w:val="22"/>
            <w:szCs w:val="22"/>
          </w:rPr>
          <w:t>Annexe II</w:t>
        </w:r>
      </w:hyperlink>
      <w:r w:rsidR="00A13536" w:rsidRPr="00A13536">
        <w:rPr>
          <w:rFonts w:ascii="Gotham Book" w:hAnsi="Gotham Book" w:cs="Arial"/>
          <w:color w:val="000000"/>
          <w:sz w:val="22"/>
          <w:szCs w:val="22"/>
        </w:rPr>
        <w:t xml:space="preserve"> of this starter kit, select an issue that you would want to pursue for advocacy at the national level. The below questions can be helpful in formulating an advocacy campaign on your chosen issue. </w:t>
      </w:r>
    </w:p>
    <w:p w14:paraId="3C986EA0" w14:textId="40D5889F" w:rsidR="00A13536" w:rsidRPr="00A13536" w:rsidRDefault="00A13536" w:rsidP="000B009E">
      <w:pPr>
        <w:rPr>
          <w:rFonts w:ascii="Gotham Book" w:hAnsi="Gotham Book"/>
        </w:rPr>
      </w:pPr>
    </w:p>
    <w:p w14:paraId="3ED8BEF3" w14:textId="07AA9433" w:rsidR="00A13536" w:rsidRDefault="00A13536" w:rsidP="000B009E">
      <w:pPr>
        <w:pStyle w:val="NormalWeb"/>
        <w:numPr>
          <w:ilvl w:val="0"/>
          <w:numId w:val="18"/>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Prepare an action plan, indicating the institutions and decision makers you would want to address for your advocacy campaign.</w:t>
      </w:r>
    </w:p>
    <w:p w14:paraId="57541CCB" w14:textId="77777777" w:rsidR="000B009E" w:rsidRPr="00A13536" w:rsidRDefault="000B009E" w:rsidP="000B009E">
      <w:pPr>
        <w:pStyle w:val="NormalWeb"/>
        <w:spacing w:before="0" w:beforeAutospacing="0" w:after="0" w:afterAutospacing="0"/>
        <w:ind w:left="1440"/>
        <w:textAlignment w:val="baseline"/>
        <w:rPr>
          <w:rFonts w:ascii="Gotham Book" w:hAnsi="Gotham Book" w:cs="Arial"/>
          <w:color w:val="000000"/>
          <w:sz w:val="22"/>
          <w:szCs w:val="22"/>
        </w:rPr>
      </w:pPr>
    </w:p>
    <w:p w14:paraId="1C224D6A" w14:textId="77777777" w:rsidR="00A13536" w:rsidRDefault="00A13536" w:rsidP="000B009E">
      <w:pPr>
        <w:pStyle w:val="NormalWeb"/>
        <w:numPr>
          <w:ilvl w:val="0"/>
          <w:numId w:val="18"/>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What messages would you like to use for your campaign? </w:t>
      </w:r>
    </w:p>
    <w:p w14:paraId="6EAD412F" w14:textId="77777777" w:rsidR="000B009E" w:rsidRPr="00A13536" w:rsidRDefault="000B009E" w:rsidP="000B009E">
      <w:pPr>
        <w:pStyle w:val="NormalWeb"/>
        <w:spacing w:before="0" w:beforeAutospacing="0" w:after="0" w:afterAutospacing="0"/>
        <w:ind w:left="1440"/>
        <w:textAlignment w:val="baseline"/>
        <w:rPr>
          <w:rFonts w:ascii="Gotham Book" w:hAnsi="Gotham Book" w:cs="Arial"/>
          <w:color w:val="000000"/>
          <w:sz w:val="22"/>
          <w:szCs w:val="22"/>
        </w:rPr>
      </w:pPr>
    </w:p>
    <w:p w14:paraId="6B00ACE1" w14:textId="77777777" w:rsidR="00A13536" w:rsidRDefault="00A13536" w:rsidP="000B009E">
      <w:pPr>
        <w:pStyle w:val="NormalWeb"/>
        <w:numPr>
          <w:ilvl w:val="0"/>
          <w:numId w:val="18"/>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Do you have data available/accessible to support your campaign? Who is it collected by? </w:t>
      </w:r>
    </w:p>
    <w:p w14:paraId="73A71AF9" w14:textId="77777777" w:rsidR="000B009E" w:rsidRPr="00A13536" w:rsidRDefault="000B009E" w:rsidP="000B009E">
      <w:pPr>
        <w:pStyle w:val="NormalWeb"/>
        <w:spacing w:before="0" w:beforeAutospacing="0" w:after="0" w:afterAutospacing="0"/>
        <w:textAlignment w:val="baseline"/>
        <w:rPr>
          <w:rFonts w:ascii="Gotham Book" w:hAnsi="Gotham Book" w:cs="Arial"/>
          <w:color w:val="000000"/>
          <w:sz w:val="22"/>
          <w:szCs w:val="22"/>
        </w:rPr>
      </w:pPr>
    </w:p>
    <w:p w14:paraId="13F5179F" w14:textId="77777777" w:rsidR="00A13536" w:rsidRPr="00A13536" w:rsidRDefault="00A13536" w:rsidP="000B009E">
      <w:pPr>
        <w:pStyle w:val="NormalWeb"/>
        <w:numPr>
          <w:ilvl w:val="0"/>
          <w:numId w:val="18"/>
        </w:numPr>
        <w:spacing w:before="0" w:beforeAutospacing="0" w:after="0" w:afterAutospacing="0"/>
        <w:ind w:left="1440"/>
        <w:textAlignment w:val="baseline"/>
        <w:rPr>
          <w:rFonts w:ascii="Gotham Book" w:hAnsi="Gotham Book" w:cs="Arial"/>
          <w:color w:val="000000"/>
          <w:sz w:val="22"/>
          <w:szCs w:val="22"/>
        </w:rPr>
      </w:pPr>
      <w:r w:rsidRPr="00A13536">
        <w:rPr>
          <w:rFonts w:ascii="Gotham Book" w:hAnsi="Gotham Book" w:cs="Arial"/>
          <w:color w:val="000000"/>
          <w:sz w:val="22"/>
          <w:szCs w:val="22"/>
        </w:rPr>
        <w:t>What other constituencies could you cooperate with for such an advocacy campaign? </w:t>
      </w:r>
    </w:p>
    <w:p w14:paraId="6F4D0F48" w14:textId="77777777" w:rsidR="009645D3" w:rsidRPr="00A13536" w:rsidRDefault="009645D3" w:rsidP="000B009E">
      <w:pPr>
        <w:spacing w:after="0" w:line="240" w:lineRule="auto"/>
        <w:rPr>
          <w:rFonts w:ascii="Gotham Book" w:eastAsia="Times New Roman" w:hAnsi="Gotham Book" w:cs="Times New Roman"/>
          <w:sz w:val="24"/>
          <w:szCs w:val="24"/>
          <w:lang w:eastAsia="en-MY"/>
        </w:rPr>
      </w:pPr>
    </w:p>
    <w:p w14:paraId="5BB608B9" w14:textId="598F6304" w:rsidR="009645D3" w:rsidRPr="00A13536" w:rsidRDefault="009645D3" w:rsidP="000B009E">
      <w:pPr>
        <w:rPr>
          <w:rFonts w:ascii="Gotham Book" w:eastAsia="Times New Roman" w:hAnsi="Gotham Book" w:cs="Arial"/>
          <w:b/>
          <w:bCs/>
          <w:i/>
          <w:iCs/>
          <w:color w:val="000000"/>
          <w:u w:val="single"/>
          <w:lang w:eastAsia="en-MY"/>
        </w:rPr>
      </w:pPr>
    </w:p>
    <w:sectPr w:rsidR="009645D3" w:rsidRPr="00A1353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2C7F0" w14:textId="77777777" w:rsidR="00B007A4" w:rsidRDefault="00B007A4" w:rsidP="00B007A4">
      <w:pPr>
        <w:spacing w:after="0" w:line="240" w:lineRule="auto"/>
      </w:pPr>
      <w:r>
        <w:separator/>
      </w:r>
    </w:p>
  </w:endnote>
  <w:endnote w:type="continuationSeparator" w:id="0">
    <w:p w14:paraId="2AD929AB" w14:textId="77777777" w:rsidR="00B007A4" w:rsidRDefault="00B007A4" w:rsidP="00B00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ankin">
    <w:panose1 w:val="02000506000000020004"/>
    <w:charset w:val="00"/>
    <w:family w:val="modern"/>
    <w:notTrueType/>
    <w:pitch w:val="variable"/>
    <w:sig w:usb0="00000203" w:usb1="00000000" w:usb2="00000000" w:usb3="00000000" w:csb0="00000005" w:csb1="00000000"/>
  </w:font>
  <w:font w:name="Gotham Book">
    <w:panose1 w:val="00000000000000000000"/>
    <w:charset w:val="00"/>
    <w:family w:val="modern"/>
    <w:notTrueType/>
    <w:pitch w:val="variable"/>
    <w:sig w:usb0="A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FE7E" w14:textId="7A59EE91" w:rsidR="00B007A4" w:rsidRPr="00B007A4" w:rsidRDefault="00B007A4" w:rsidP="00B007A4">
    <w:pPr>
      <w:pStyle w:val="Footer"/>
      <w:jc w:val="center"/>
      <w:rPr>
        <w:color w:val="7030A0"/>
        <w:sz w:val="20"/>
        <w:szCs w:val="20"/>
        <w:lang w:val="en-US"/>
      </w:rPr>
    </w:pPr>
    <w:r w:rsidRPr="00B007A4">
      <w:rPr>
        <w:caps/>
        <w:color w:val="7030A0"/>
        <w:sz w:val="20"/>
        <w:szCs w:val="20"/>
        <w:lang w:val="en-US"/>
      </w:rPr>
      <w:t xml:space="preserve">Gender Equality &amp; Macroeconomics (GEM) Starter Kit | </w:t>
    </w:r>
    <w:hyperlink r:id="rId1" w:history="1">
      <w:r w:rsidRPr="00B007A4">
        <w:rPr>
          <w:rStyle w:val="Hyperlink"/>
          <w:caps/>
          <w:color w:val="7030A0"/>
          <w:sz w:val="20"/>
          <w:szCs w:val="20"/>
          <w:lang w:val="en-US"/>
        </w:rPr>
        <w:t>https://www.iwraw-ap.org/gem/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11FA" w14:textId="77777777" w:rsidR="00B007A4" w:rsidRDefault="00B007A4" w:rsidP="00B007A4">
      <w:pPr>
        <w:spacing w:after="0" w:line="240" w:lineRule="auto"/>
      </w:pPr>
      <w:r>
        <w:separator/>
      </w:r>
    </w:p>
  </w:footnote>
  <w:footnote w:type="continuationSeparator" w:id="0">
    <w:p w14:paraId="1BCF1FA5" w14:textId="77777777" w:rsidR="00B007A4" w:rsidRDefault="00B007A4" w:rsidP="00B007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39F3"/>
    <w:multiLevelType w:val="multilevel"/>
    <w:tmpl w:val="CD8C32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 w15:restartNumberingAfterBreak="0">
    <w:nsid w:val="0B7A70ED"/>
    <w:multiLevelType w:val="multilevel"/>
    <w:tmpl w:val="0610E460"/>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 w15:restartNumberingAfterBreak="0">
    <w:nsid w:val="1ED92B7C"/>
    <w:multiLevelType w:val="multilevel"/>
    <w:tmpl w:val="BC00F60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36463CE"/>
    <w:multiLevelType w:val="multilevel"/>
    <w:tmpl w:val="5F9685E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024F7"/>
    <w:multiLevelType w:val="multilevel"/>
    <w:tmpl w:val="BD6A0CB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3B5A36A0"/>
    <w:multiLevelType w:val="multilevel"/>
    <w:tmpl w:val="A90CA7B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606109"/>
    <w:multiLevelType w:val="hybridMultilevel"/>
    <w:tmpl w:val="C540ADAA"/>
    <w:lvl w:ilvl="0" w:tplc="465E0EEC">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4CD95EEB"/>
    <w:multiLevelType w:val="multilevel"/>
    <w:tmpl w:val="4D8089D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4D975917"/>
    <w:multiLevelType w:val="multilevel"/>
    <w:tmpl w:val="04C8C1C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2D7C8C"/>
    <w:multiLevelType w:val="multilevel"/>
    <w:tmpl w:val="9AC26D3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B62BBC"/>
    <w:multiLevelType w:val="multilevel"/>
    <w:tmpl w:val="16CE395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1" w15:restartNumberingAfterBreak="0">
    <w:nsid w:val="5BAB016C"/>
    <w:multiLevelType w:val="multilevel"/>
    <w:tmpl w:val="8E9ECB8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64A02"/>
    <w:multiLevelType w:val="hybridMultilevel"/>
    <w:tmpl w:val="6BDEC4E8"/>
    <w:lvl w:ilvl="0" w:tplc="71B0DA6C">
      <w:start w:val="1"/>
      <w:numFmt w:val="decimal"/>
      <w:lvlText w:val="%1."/>
      <w:lvlJc w:val="left"/>
      <w:pPr>
        <w:ind w:left="720" w:hanging="360"/>
      </w:pPr>
      <w:rPr>
        <w:rFonts w:cs="Arial" w:hint="default"/>
        <w:b w:val="0"/>
        <w:bCs/>
        <w:i w:val="0"/>
        <w:iCs/>
        <w:color w:val="000000"/>
        <w:sz w:val="22"/>
        <w:u w:val="none"/>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629C488E"/>
    <w:multiLevelType w:val="multilevel"/>
    <w:tmpl w:val="F33CD904"/>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4" w15:restartNumberingAfterBreak="0">
    <w:nsid w:val="650113EA"/>
    <w:multiLevelType w:val="multilevel"/>
    <w:tmpl w:val="665C66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D0F3652"/>
    <w:multiLevelType w:val="hybridMultilevel"/>
    <w:tmpl w:val="F44CCBE2"/>
    <w:lvl w:ilvl="0" w:tplc="7F7AD888">
      <w:start w:val="1"/>
      <w:numFmt w:val="decimal"/>
      <w:lvlText w:val="%1)"/>
      <w:lvlJc w:val="left"/>
      <w:pPr>
        <w:ind w:left="1800" w:hanging="360"/>
      </w:pPr>
      <w:rPr>
        <w:rFonts w:hint="default"/>
      </w:rPr>
    </w:lvl>
    <w:lvl w:ilvl="1" w:tplc="44090019" w:tentative="1">
      <w:start w:val="1"/>
      <w:numFmt w:val="lowerLetter"/>
      <w:lvlText w:val="%2."/>
      <w:lvlJc w:val="left"/>
      <w:pPr>
        <w:ind w:left="2520" w:hanging="360"/>
      </w:pPr>
    </w:lvl>
    <w:lvl w:ilvl="2" w:tplc="4409001B" w:tentative="1">
      <w:start w:val="1"/>
      <w:numFmt w:val="lowerRoman"/>
      <w:lvlText w:val="%3."/>
      <w:lvlJc w:val="right"/>
      <w:pPr>
        <w:ind w:left="3240" w:hanging="180"/>
      </w:pPr>
    </w:lvl>
    <w:lvl w:ilvl="3" w:tplc="4409000F" w:tentative="1">
      <w:start w:val="1"/>
      <w:numFmt w:val="decimal"/>
      <w:lvlText w:val="%4."/>
      <w:lvlJc w:val="left"/>
      <w:pPr>
        <w:ind w:left="3960" w:hanging="360"/>
      </w:pPr>
    </w:lvl>
    <w:lvl w:ilvl="4" w:tplc="44090019" w:tentative="1">
      <w:start w:val="1"/>
      <w:numFmt w:val="lowerLetter"/>
      <w:lvlText w:val="%5."/>
      <w:lvlJc w:val="left"/>
      <w:pPr>
        <w:ind w:left="4680" w:hanging="360"/>
      </w:pPr>
    </w:lvl>
    <w:lvl w:ilvl="5" w:tplc="4409001B" w:tentative="1">
      <w:start w:val="1"/>
      <w:numFmt w:val="lowerRoman"/>
      <w:lvlText w:val="%6."/>
      <w:lvlJc w:val="right"/>
      <w:pPr>
        <w:ind w:left="5400" w:hanging="180"/>
      </w:pPr>
    </w:lvl>
    <w:lvl w:ilvl="6" w:tplc="4409000F" w:tentative="1">
      <w:start w:val="1"/>
      <w:numFmt w:val="decimal"/>
      <w:lvlText w:val="%7."/>
      <w:lvlJc w:val="left"/>
      <w:pPr>
        <w:ind w:left="6120" w:hanging="360"/>
      </w:pPr>
    </w:lvl>
    <w:lvl w:ilvl="7" w:tplc="44090019" w:tentative="1">
      <w:start w:val="1"/>
      <w:numFmt w:val="lowerLetter"/>
      <w:lvlText w:val="%8."/>
      <w:lvlJc w:val="left"/>
      <w:pPr>
        <w:ind w:left="6840" w:hanging="360"/>
      </w:pPr>
    </w:lvl>
    <w:lvl w:ilvl="8" w:tplc="4409001B" w:tentative="1">
      <w:start w:val="1"/>
      <w:numFmt w:val="lowerRoman"/>
      <w:lvlText w:val="%9."/>
      <w:lvlJc w:val="right"/>
      <w:pPr>
        <w:ind w:left="7560" w:hanging="180"/>
      </w:pPr>
    </w:lvl>
  </w:abstractNum>
  <w:abstractNum w:abstractNumId="16" w15:restartNumberingAfterBreak="0">
    <w:nsid w:val="6F2A634F"/>
    <w:multiLevelType w:val="multilevel"/>
    <w:tmpl w:val="9FECD036"/>
    <w:lvl w:ilvl="0">
      <w:start w:val="2"/>
      <w:numFmt w:val="decimal"/>
      <w:lvlText w:val="%1."/>
      <w:lvlJc w:val="left"/>
      <w:pPr>
        <w:tabs>
          <w:tab w:val="num" w:pos="720"/>
        </w:tabs>
        <w:ind w:left="720" w:hanging="360"/>
      </w:pPr>
      <w:rPr>
        <w:rFonts w:hint="default"/>
      </w:rPr>
    </w:lvl>
    <w:lvl w:ilvl="1">
      <w:numFmt w:val="decimal"/>
      <w:lvlText w:val="%2."/>
      <w:lvlJc w:val="left"/>
      <w:pPr>
        <w:tabs>
          <w:tab w:val="num" w:pos="1440"/>
        </w:tabs>
        <w:ind w:left="1440" w:hanging="360"/>
      </w:pPr>
      <w:rPr>
        <w:rFonts w:hint="default"/>
      </w:rPr>
    </w:lvl>
    <w:lvl w:ilvl="2">
      <w:numFmt w:val="decimal"/>
      <w:lvlText w:val="%3."/>
      <w:lvlJc w:val="left"/>
      <w:pPr>
        <w:tabs>
          <w:tab w:val="num" w:pos="2160"/>
        </w:tabs>
        <w:ind w:left="2160" w:hanging="360"/>
      </w:pPr>
      <w:rPr>
        <w:rFonts w:hint="default"/>
      </w:rPr>
    </w:lvl>
    <w:lvl w:ilvl="3">
      <w:numFmt w:val="decimal"/>
      <w:lvlText w:val="%4."/>
      <w:lvlJc w:val="left"/>
      <w:pPr>
        <w:tabs>
          <w:tab w:val="num" w:pos="2880"/>
        </w:tabs>
        <w:ind w:left="2880" w:hanging="360"/>
      </w:pPr>
      <w:rPr>
        <w:rFonts w:hint="default"/>
      </w:rPr>
    </w:lvl>
    <w:lvl w:ilvl="4">
      <w:numFmt w:val="decimal"/>
      <w:lvlText w:val="%5."/>
      <w:lvlJc w:val="left"/>
      <w:pPr>
        <w:tabs>
          <w:tab w:val="num" w:pos="3600"/>
        </w:tabs>
        <w:ind w:left="3600" w:hanging="360"/>
      </w:pPr>
      <w:rPr>
        <w:rFonts w:hint="default"/>
      </w:rPr>
    </w:lvl>
    <w:lvl w:ilvl="5">
      <w:numFmt w:val="decimal"/>
      <w:lvlText w:val="%6."/>
      <w:lvlJc w:val="left"/>
      <w:pPr>
        <w:tabs>
          <w:tab w:val="num" w:pos="4320"/>
        </w:tabs>
        <w:ind w:left="4320" w:hanging="360"/>
      </w:pPr>
      <w:rPr>
        <w:rFonts w:hint="default"/>
      </w:rPr>
    </w:lvl>
    <w:lvl w:ilvl="6">
      <w:numFmt w:val="decimal"/>
      <w:lvlText w:val="%7."/>
      <w:lvlJc w:val="left"/>
      <w:pPr>
        <w:tabs>
          <w:tab w:val="num" w:pos="5040"/>
        </w:tabs>
        <w:ind w:left="5040" w:hanging="360"/>
      </w:pPr>
      <w:rPr>
        <w:rFonts w:hint="default"/>
      </w:rPr>
    </w:lvl>
    <w:lvl w:ilvl="7">
      <w:numFmt w:val="decimal"/>
      <w:lvlText w:val="%8."/>
      <w:lvlJc w:val="left"/>
      <w:pPr>
        <w:tabs>
          <w:tab w:val="num" w:pos="5760"/>
        </w:tabs>
        <w:ind w:left="5760" w:hanging="360"/>
      </w:pPr>
      <w:rPr>
        <w:rFonts w:hint="default"/>
      </w:rPr>
    </w:lvl>
    <w:lvl w:ilvl="8">
      <w:numFmt w:val="decimal"/>
      <w:lvlText w:val="%9."/>
      <w:lvlJc w:val="left"/>
      <w:pPr>
        <w:tabs>
          <w:tab w:val="num" w:pos="6480"/>
        </w:tabs>
        <w:ind w:left="6480" w:hanging="360"/>
      </w:pPr>
      <w:rPr>
        <w:rFonts w:hint="default"/>
      </w:rPr>
    </w:lvl>
  </w:abstractNum>
  <w:abstractNum w:abstractNumId="17" w15:restartNumberingAfterBreak="0">
    <w:nsid w:val="783C7492"/>
    <w:multiLevelType w:val="multilevel"/>
    <w:tmpl w:val="8AA68D5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49160501">
    <w:abstractNumId w:val="4"/>
  </w:num>
  <w:num w:numId="2" w16cid:durableId="1245333156">
    <w:abstractNumId w:val="10"/>
    <w:lvlOverride w:ilvl="0">
      <w:lvl w:ilvl="0">
        <w:numFmt w:val="upperLetter"/>
        <w:lvlText w:val="%1."/>
        <w:lvlJc w:val="left"/>
      </w:lvl>
    </w:lvlOverride>
  </w:num>
  <w:num w:numId="3" w16cid:durableId="784349903">
    <w:abstractNumId w:val="13"/>
  </w:num>
  <w:num w:numId="4" w16cid:durableId="1411273287">
    <w:abstractNumId w:val="3"/>
  </w:num>
  <w:num w:numId="5" w16cid:durableId="1603341682">
    <w:abstractNumId w:val="12"/>
  </w:num>
  <w:num w:numId="6" w16cid:durableId="841970111">
    <w:abstractNumId w:val="0"/>
    <w:lvlOverride w:ilvl="0">
      <w:lvl w:ilvl="0">
        <w:numFmt w:val="upperLetter"/>
        <w:lvlText w:val="%1."/>
        <w:lvlJc w:val="left"/>
      </w:lvl>
    </w:lvlOverride>
  </w:num>
  <w:num w:numId="7" w16cid:durableId="1425301059">
    <w:abstractNumId w:val="2"/>
    <w:lvlOverride w:ilvl="0">
      <w:lvl w:ilvl="0">
        <w:numFmt w:val="lowerLetter"/>
        <w:lvlText w:val="%1."/>
        <w:lvlJc w:val="left"/>
      </w:lvl>
    </w:lvlOverride>
  </w:num>
  <w:num w:numId="8" w16cid:durableId="531848079">
    <w:abstractNumId w:val="17"/>
  </w:num>
  <w:num w:numId="9" w16cid:durableId="1183201892">
    <w:abstractNumId w:val="17"/>
  </w:num>
  <w:num w:numId="10" w16cid:durableId="995642509">
    <w:abstractNumId w:val="8"/>
  </w:num>
  <w:num w:numId="11" w16cid:durableId="2146003506">
    <w:abstractNumId w:val="5"/>
  </w:num>
  <w:num w:numId="12" w16cid:durableId="1198620478">
    <w:abstractNumId w:val="15"/>
  </w:num>
  <w:num w:numId="13" w16cid:durableId="367417066">
    <w:abstractNumId w:val="7"/>
  </w:num>
  <w:num w:numId="14" w16cid:durableId="1942493784">
    <w:abstractNumId w:val="1"/>
    <w:lvlOverride w:ilvl="0">
      <w:lvl w:ilvl="0">
        <w:numFmt w:val="lowerLetter"/>
        <w:lvlText w:val="%1."/>
        <w:lvlJc w:val="left"/>
      </w:lvl>
    </w:lvlOverride>
  </w:num>
  <w:num w:numId="15" w16cid:durableId="1600091975">
    <w:abstractNumId w:val="16"/>
  </w:num>
  <w:num w:numId="16" w16cid:durableId="590746442">
    <w:abstractNumId w:val="14"/>
  </w:num>
  <w:num w:numId="17" w16cid:durableId="868876622">
    <w:abstractNumId w:val="11"/>
  </w:num>
  <w:num w:numId="18" w16cid:durableId="1067606934">
    <w:abstractNumId w:val="9"/>
  </w:num>
  <w:num w:numId="19" w16cid:durableId="117329619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5D3"/>
    <w:rsid w:val="0004014B"/>
    <w:rsid w:val="000B009E"/>
    <w:rsid w:val="000B4C48"/>
    <w:rsid w:val="002A1F95"/>
    <w:rsid w:val="00307FF5"/>
    <w:rsid w:val="0046457F"/>
    <w:rsid w:val="005A6AA1"/>
    <w:rsid w:val="006D2085"/>
    <w:rsid w:val="00867A8C"/>
    <w:rsid w:val="009645D3"/>
    <w:rsid w:val="00A13536"/>
    <w:rsid w:val="00AB4423"/>
    <w:rsid w:val="00B007A4"/>
    <w:rsid w:val="00B715BE"/>
    <w:rsid w:val="00C617D7"/>
    <w:rsid w:val="00EA4AE3"/>
    <w:rsid w:val="00ED7DAD"/>
    <w:rsid w:val="00FB6C4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A101"/>
  <w15:chartTrackingRefBased/>
  <w15:docId w15:val="{8C32F7A3-0137-4F91-8C27-280FE734A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4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9645D3"/>
    <w:pPr>
      <w:spacing w:before="100" w:beforeAutospacing="1" w:after="100" w:afterAutospacing="1" w:line="240" w:lineRule="auto"/>
      <w:outlineLvl w:val="2"/>
    </w:pPr>
    <w:rPr>
      <w:rFonts w:ascii="Times New Roman" w:eastAsia="Times New Roman" w:hAnsi="Times New Roman" w:cs="Times New Roman"/>
      <w:b/>
      <w:bCs/>
      <w:sz w:val="27"/>
      <w:szCs w:val="27"/>
      <w:lang w:eastAsia="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645D3"/>
    <w:rPr>
      <w:rFonts w:ascii="Times New Roman" w:eastAsia="Times New Roman" w:hAnsi="Times New Roman" w:cs="Times New Roman"/>
      <w:b/>
      <w:bCs/>
      <w:sz w:val="27"/>
      <w:szCs w:val="27"/>
      <w:lang w:eastAsia="en-MY"/>
    </w:rPr>
  </w:style>
  <w:style w:type="paragraph" w:styleId="NormalWeb">
    <w:name w:val="Normal (Web)"/>
    <w:basedOn w:val="Normal"/>
    <w:uiPriority w:val="99"/>
    <w:unhideWhenUsed/>
    <w:rsid w:val="009645D3"/>
    <w:pPr>
      <w:spacing w:before="100" w:beforeAutospacing="1" w:after="100" w:afterAutospacing="1" w:line="240" w:lineRule="auto"/>
    </w:pPr>
    <w:rPr>
      <w:rFonts w:ascii="Times New Roman" w:eastAsia="Times New Roman" w:hAnsi="Times New Roman" w:cs="Times New Roman"/>
      <w:sz w:val="24"/>
      <w:szCs w:val="24"/>
      <w:lang w:eastAsia="en-MY"/>
    </w:rPr>
  </w:style>
  <w:style w:type="character" w:customStyle="1" w:styleId="Heading1Char">
    <w:name w:val="Heading 1 Char"/>
    <w:basedOn w:val="DefaultParagraphFont"/>
    <w:link w:val="Heading1"/>
    <w:uiPriority w:val="9"/>
    <w:rsid w:val="009645D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9645D3"/>
    <w:rPr>
      <w:color w:val="0563C1" w:themeColor="hyperlink"/>
      <w:u w:val="single"/>
    </w:rPr>
  </w:style>
  <w:style w:type="character" w:styleId="UnresolvedMention">
    <w:name w:val="Unresolved Mention"/>
    <w:basedOn w:val="DefaultParagraphFont"/>
    <w:uiPriority w:val="99"/>
    <w:semiHidden/>
    <w:unhideWhenUsed/>
    <w:rsid w:val="009645D3"/>
    <w:rPr>
      <w:color w:val="605E5C"/>
      <w:shd w:val="clear" w:color="auto" w:fill="E1DFDD"/>
    </w:rPr>
  </w:style>
  <w:style w:type="paragraph" w:styleId="Header">
    <w:name w:val="header"/>
    <w:basedOn w:val="Normal"/>
    <w:link w:val="HeaderChar"/>
    <w:uiPriority w:val="99"/>
    <w:unhideWhenUsed/>
    <w:rsid w:val="00B007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07A4"/>
  </w:style>
  <w:style w:type="paragraph" w:styleId="Footer">
    <w:name w:val="footer"/>
    <w:basedOn w:val="Normal"/>
    <w:link w:val="FooterChar"/>
    <w:uiPriority w:val="99"/>
    <w:unhideWhenUsed/>
    <w:rsid w:val="00B007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7A4"/>
  </w:style>
  <w:style w:type="paragraph" w:styleId="ListParagraph">
    <w:name w:val="List Paragraph"/>
    <w:basedOn w:val="Normal"/>
    <w:uiPriority w:val="34"/>
    <w:qFormat/>
    <w:rsid w:val="00040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467995">
      <w:bodyDiv w:val="1"/>
      <w:marLeft w:val="0"/>
      <w:marRight w:val="0"/>
      <w:marTop w:val="0"/>
      <w:marBottom w:val="0"/>
      <w:divBdr>
        <w:top w:val="none" w:sz="0" w:space="0" w:color="auto"/>
        <w:left w:val="none" w:sz="0" w:space="0" w:color="auto"/>
        <w:bottom w:val="none" w:sz="0" w:space="0" w:color="auto"/>
        <w:right w:val="none" w:sz="0" w:space="0" w:color="auto"/>
      </w:divBdr>
    </w:div>
    <w:div w:id="1433014453">
      <w:bodyDiv w:val="1"/>
      <w:marLeft w:val="0"/>
      <w:marRight w:val="0"/>
      <w:marTop w:val="0"/>
      <w:marBottom w:val="0"/>
      <w:divBdr>
        <w:top w:val="none" w:sz="0" w:space="0" w:color="auto"/>
        <w:left w:val="none" w:sz="0" w:space="0" w:color="auto"/>
        <w:bottom w:val="none" w:sz="0" w:space="0" w:color="auto"/>
        <w:right w:val="none" w:sz="0" w:space="0" w:color="auto"/>
      </w:divBdr>
    </w:div>
    <w:div w:id="1828858359">
      <w:bodyDiv w:val="1"/>
      <w:marLeft w:val="0"/>
      <w:marRight w:val="0"/>
      <w:marTop w:val="0"/>
      <w:marBottom w:val="0"/>
      <w:divBdr>
        <w:top w:val="none" w:sz="0" w:space="0" w:color="auto"/>
        <w:left w:val="none" w:sz="0" w:space="0" w:color="auto"/>
        <w:bottom w:val="none" w:sz="0" w:space="0" w:color="auto"/>
        <w:right w:val="none" w:sz="0" w:space="0" w:color="auto"/>
      </w:divBdr>
      <w:divsChild>
        <w:div w:id="489253065">
          <w:marLeft w:val="9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stainabledevelopment.un.org/memberstate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iwraw-ap.org/gem/exercise-5/"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iwraw-ap.org/g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462</Words>
  <Characters>2637</Characters>
  <Application>Microsoft Office Word</Application>
  <DocSecurity>0</DocSecurity>
  <Lines>21</Lines>
  <Paragraphs>6</Paragraphs>
  <ScaleCrop>false</ScaleCrop>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Nine IWRAW AP</dc:creator>
  <cp:keywords/>
  <dc:description/>
  <cp:lastModifiedBy>Nine IWRAW AP</cp:lastModifiedBy>
  <cp:revision>8</cp:revision>
  <dcterms:created xsi:type="dcterms:W3CDTF">2022-04-25T06:55:00Z</dcterms:created>
  <dcterms:modified xsi:type="dcterms:W3CDTF">2022-10-19T08:35:00Z</dcterms:modified>
</cp:coreProperties>
</file>