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15C02" w14:textId="43CEE2C6" w:rsidR="008F50DD" w:rsidRDefault="00DC6D89" w:rsidP="008F50DD">
      <w:pPr>
        <w:jc w:val="center"/>
        <w:rPr>
          <w:rFonts w:ascii="Arial" w:eastAsia="Times New Roman" w:hAnsi="Arial" w:cs="Arial"/>
          <w:b/>
          <w:bCs/>
          <w:color w:val="000000"/>
          <w:szCs w:val="22"/>
          <w:lang w:val="en-MY"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szCs w:val="22"/>
          <w:lang w:val="es-ES" w:eastAsia="es-ES"/>
        </w:rPr>
        <w:drawing>
          <wp:inline distT="0" distB="0" distL="0" distR="0" wp14:anchorId="72DE9F2B" wp14:editId="53E233EB">
            <wp:extent cx="5441152" cy="207282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correcció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152" cy="20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9CEFE" w14:textId="77777777" w:rsidR="008F50DD" w:rsidRPr="008F50DD" w:rsidRDefault="008F50DD" w:rsidP="008F50DD">
      <w:pPr>
        <w:rPr>
          <w:rFonts w:ascii="Times New Roman" w:eastAsia="Times New Roman" w:hAnsi="Times New Roman" w:cs="Times New Roman"/>
          <w:sz w:val="24"/>
          <w:lang w:val="en-MY" w:eastAsia="en-GB"/>
        </w:rPr>
      </w:pPr>
    </w:p>
    <w:p w14:paraId="24D36F6D" w14:textId="331638C2" w:rsidR="008F50DD" w:rsidRPr="00525D1C" w:rsidRDefault="008F50DD" w:rsidP="008F50DD">
      <w:pPr>
        <w:jc w:val="center"/>
        <w:rPr>
          <w:rFonts w:ascii="Kankin" w:eastAsia="Times New Roman" w:hAnsi="Kankin" w:cs="Times New Roman"/>
          <w:sz w:val="48"/>
          <w:szCs w:val="48"/>
          <w:lang w:val="es-PE" w:eastAsia="en-GB"/>
        </w:rPr>
      </w:pPr>
      <w:r w:rsidRPr="00525D1C">
        <w:rPr>
          <w:rFonts w:ascii="Kankin" w:eastAsia="Times New Roman" w:hAnsi="Kankin" w:cs="Arial"/>
          <w:b/>
          <w:bCs/>
          <w:color w:val="000000"/>
          <w:sz w:val="48"/>
          <w:szCs w:val="48"/>
          <w:lang w:val="es-PE" w:eastAsia="en-GB"/>
        </w:rPr>
        <w:t xml:space="preserve">GSWF 2020 </w:t>
      </w:r>
      <w:r w:rsidR="00525D1C" w:rsidRPr="00525D1C">
        <w:rPr>
          <w:rFonts w:ascii="Kankin" w:eastAsia="Times New Roman" w:hAnsi="Kankin" w:cs="Arial"/>
          <w:b/>
          <w:bCs/>
          <w:color w:val="000000"/>
          <w:sz w:val="48"/>
          <w:szCs w:val="48"/>
          <w:lang w:val="es-PE" w:eastAsia="en-GB"/>
        </w:rPr>
        <w:t>– Formulario para propuestas</w:t>
      </w:r>
    </w:p>
    <w:p w14:paraId="5E667300" w14:textId="1F504522" w:rsidR="008F50DD" w:rsidRPr="00525D1C" w:rsidRDefault="00525D1C" w:rsidP="008F50DD">
      <w:pPr>
        <w:jc w:val="center"/>
        <w:rPr>
          <w:rFonts w:ascii="Gotham Book" w:eastAsia="Times New Roman" w:hAnsi="Gotham Book" w:cs="Times New Roman"/>
          <w:color w:val="7030A0"/>
          <w:sz w:val="24"/>
          <w:lang w:val="es-PE" w:eastAsia="en-GB"/>
        </w:rPr>
      </w:pPr>
      <w:r w:rsidRPr="00525D1C">
        <w:rPr>
          <w:rFonts w:ascii="Gotham Book" w:eastAsia="Times New Roman" w:hAnsi="Gotham Book" w:cs="Arial"/>
          <w:b/>
          <w:bCs/>
          <w:color w:val="7030A0"/>
          <w:sz w:val="28"/>
          <w:szCs w:val="28"/>
          <w:lang w:val="es-PE" w:eastAsia="en-GB"/>
        </w:rPr>
        <w:t>Fecha límite de entrega</w:t>
      </w:r>
      <w:r w:rsidR="008F50DD" w:rsidRPr="00525D1C">
        <w:rPr>
          <w:rFonts w:ascii="Gotham Book" w:eastAsia="Times New Roman" w:hAnsi="Gotham Book" w:cs="Arial"/>
          <w:b/>
          <w:bCs/>
          <w:color w:val="7030A0"/>
          <w:sz w:val="28"/>
          <w:szCs w:val="28"/>
          <w:lang w:val="es-PE" w:eastAsia="en-GB"/>
        </w:rPr>
        <w:t xml:space="preserve">: </w:t>
      </w:r>
      <w:r w:rsidR="00F25687" w:rsidRPr="00525D1C">
        <w:rPr>
          <w:rFonts w:ascii="Gotham Book" w:eastAsia="Times New Roman" w:hAnsi="Gotham Book" w:cs="Arial"/>
          <w:b/>
          <w:bCs/>
          <w:color w:val="7030A0"/>
          <w:sz w:val="28"/>
          <w:szCs w:val="28"/>
          <w:lang w:val="es-PE" w:eastAsia="en-GB"/>
        </w:rPr>
        <w:t xml:space="preserve">12 </w:t>
      </w:r>
      <w:r w:rsidRPr="00525D1C">
        <w:rPr>
          <w:rFonts w:ascii="Gotham Book" w:eastAsia="Times New Roman" w:hAnsi="Gotham Book" w:cs="Arial"/>
          <w:b/>
          <w:bCs/>
          <w:color w:val="7030A0"/>
          <w:sz w:val="28"/>
          <w:szCs w:val="28"/>
          <w:lang w:val="es-PE" w:eastAsia="en-GB"/>
        </w:rPr>
        <w:t>de noviembre</w:t>
      </w:r>
      <w:r w:rsidR="008F50DD" w:rsidRPr="00525D1C">
        <w:rPr>
          <w:rFonts w:ascii="Gotham Book" w:eastAsia="Times New Roman" w:hAnsi="Gotham Book" w:cs="Arial"/>
          <w:b/>
          <w:bCs/>
          <w:color w:val="7030A0"/>
          <w:sz w:val="28"/>
          <w:szCs w:val="28"/>
          <w:lang w:val="es-PE" w:eastAsia="en-GB"/>
        </w:rPr>
        <w:t xml:space="preserve"> 2020</w:t>
      </w:r>
    </w:p>
    <w:p w14:paraId="1B56AF01" w14:textId="11D219FA" w:rsidR="008F50DD" w:rsidRPr="00525D1C" w:rsidRDefault="00497557" w:rsidP="008F50DD">
      <w:pPr>
        <w:jc w:val="center"/>
        <w:rPr>
          <w:rFonts w:ascii="Gotham Book" w:eastAsia="Times New Roman" w:hAnsi="Gotham Book" w:cs="Times New Roman"/>
          <w:color w:val="7030A0"/>
          <w:sz w:val="24"/>
          <w:lang w:val="es-PE" w:eastAsia="en-GB"/>
        </w:rPr>
      </w:pPr>
      <w:r>
        <w:rPr>
          <w:rFonts w:ascii="Gotham Book" w:eastAsia="Times New Roman" w:hAnsi="Gotham Book" w:cs="Arial"/>
          <w:color w:val="7030A0"/>
          <w:sz w:val="28"/>
          <w:szCs w:val="28"/>
          <w:lang w:val="es-PE" w:eastAsia="en-GB"/>
        </w:rPr>
        <w:t>L</w:t>
      </w:r>
      <w:r w:rsidR="00525D1C" w:rsidRPr="00525D1C">
        <w:rPr>
          <w:rFonts w:ascii="Gotham Book" w:eastAsia="Times New Roman" w:hAnsi="Gotham Book" w:cs="Arial"/>
          <w:color w:val="7030A0"/>
          <w:sz w:val="28"/>
          <w:szCs w:val="28"/>
          <w:lang w:val="es-PE" w:eastAsia="en-GB"/>
        </w:rPr>
        <w:t xml:space="preserve">as propuestas seleccionadas </w:t>
      </w:r>
      <w:r>
        <w:rPr>
          <w:rFonts w:ascii="Gotham Book" w:eastAsia="Times New Roman" w:hAnsi="Gotham Book" w:cs="Arial"/>
          <w:color w:val="7030A0"/>
          <w:sz w:val="28"/>
          <w:szCs w:val="28"/>
          <w:lang w:val="es-PE" w:eastAsia="en-GB"/>
        </w:rPr>
        <w:t xml:space="preserve">serán informadas </w:t>
      </w:r>
      <w:r w:rsidR="00525D1C" w:rsidRPr="00525D1C">
        <w:rPr>
          <w:rFonts w:ascii="Gotham Book" w:eastAsia="Times New Roman" w:hAnsi="Gotham Book" w:cs="Arial"/>
          <w:color w:val="7030A0"/>
          <w:sz w:val="28"/>
          <w:szCs w:val="28"/>
          <w:lang w:val="es-PE" w:eastAsia="en-GB"/>
        </w:rPr>
        <w:t xml:space="preserve">antes del 20 de </w:t>
      </w:r>
      <w:r w:rsidR="00525D1C">
        <w:rPr>
          <w:rFonts w:ascii="Gotham Book" w:eastAsia="Times New Roman" w:hAnsi="Gotham Book" w:cs="Arial"/>
          <w:color w:val="7030A0"/>
          <w:sz w:val="28"/>
          <w:szCs w:val="28"/>
          <w:lang w:val="es-PE" w:eastAsia="en-GB"/>
        </w:rPr>
        <w:t>noviembre, 2020</w:t>
      </w:r>
    </w:p>
    <w:p w14:paraId="67847155" w14:textId="77777777" w:rsidR="008F50DD" w:rsidRPr="00525D1C" w:rsidRDefault="008F50DD" w:rsidP="008F50DD">
      <w:pPr>
        <w:rPr>
          <w:rFonts w:ascii="Times New Roman" w:eastAsia="Times New Roman" w:hAnsi="Times New Roman" w:cs="Times New Roman"/>
          <w:sz w:val="24"/>
          <w:lang w:val="es-PE" w:eastAsia="en-GB"/>
        </w:rPr>
      </w:pPr>
    </w:p>
    <w:p w14:paraId="3074BA7E" w14:textId="02B8E02C" w:rsidR="00525D1C" w:rsidRPr="00525D1C" w:rsidRDefault="00525D1C" w:rsidP="00591A69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  <w:r w:rsidRPr="004072F4">
        <w:rPr>
          <w:rFonts w:ascii="Gotham Book" w:eastAsia="Times New Roman" w:hAnsi="Gotham Book" w:cs="Arial"/>
          <w:color w:val="000000"/>
          <w:sz w:val="24"/>
          <w:lang w:val="es-PE" w:eastAsia="en-GB"/>
        </w:rPr>
        <w:t>IWRAW Asia Pacific</w:t>
      </w:r>
      <w:r w:rsidRPr="00525D1C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invita propuestas para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desarrollar y liderar sesiones temáticas en el foro virtual</w:t>
      </w:r>
      <w:r w:rsidR="003F3959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de este año:</w:t>
      </w:r>
      <w:r w:rsidR="00591A69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</w:t>
      </w:r>
      <w:r w:rsidR="00591A69" w:rsidRPr="00591A69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Foro de las Mujeres del Sur Global sobre el Desarrollo Sostenible </w:t>
      </w:r>
      <w:r w:rsidR="00591A69">
        <w:rPr>
          <w:rFonts w:ascii="Gotham Book" w:eastAsia="Times New Roman" w:hAnsi="Gotham Book" w:cs="Arial"/>
          <w:color w:val="000000"/>
          <w:sz w:val="24"/>
          <w:lang w:val="es-PE" w:eastAsia="en-GB"/>
        </w:rPr>
        <w:t>(GSWF)</w:t>
      </w:r>
      <w:r w:rsidR="004072F4">
        <w:rPr>
          <w:rFonts w:ascii="Gotham Book" w:eastAsia="Times New Roman" w:hAnsi="Gotham Book" w:cs="Arial"/>
          <w:color w:val="000000"/>
          <w:sz w:val="24"/>
          <w:lang w:val="es-PE" w:eastAsia="en-GB"/>
        </w:rPr>
        <w:t>,</w:t>
      </w:r>
      <w:r w:rsidR="00CD3849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del 14 al 18 de diciembre, 2020. Esta invitación incluye propuestas de artistas </w:t>
      </w:r>
      <w:r w:rsidR="00591A69">
        <w:rPr>
          <w:rFonts w:ascii="Gotham Book" w:eastAsia="Times New Roman" w:hAnsi="Gotham Book" w:cs="Arial"/>
          <w:color w:val="000000"/>
          <w:sz w:val="24"/>
          <w:lang w:val="es-PE" w:eastAsia="en-GB"/>
        </w:rPr>
        <w:t>con interés</w:t>
      </w:r>
      <w:r w:rsidR="00CD3849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en mostrar su trabajo, organizar una presentación virtual o incorporar creaciones artísticas en sus sesiones.</w:t>
      </w:r>
    </w:p>
    <w:p w14:paraId="21128E20" w14:textId="77777777" w:rsidR="008F50DD" w:rsidRPr="00525D1C" w:rsidRDefault="008F50DD" w:rsidP="008F50DD">
      <w:pPr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10027B45" w14:textId="7A8DECB9" w:rsidR="00943729" w:rsidRPr="00943729" w:rsidRDefault="00943729" w:rsidP="00F8667B">
      <w:pPr>
        <w:rPr>
          <w:rFonts w:ascii="Gotham Book" w:eastAsia="Times New Roman" w:hAnsi="Gotham Book" w:cs="Times New Roman"/>
          <w:sz w:val="24"/>
          <w:lang w:val="es-PE" w:eastAsia="en-GB"/>
        </w:rPr>
      </w:pPr>
      <w:r w:rsidRPr="00943729">
        <w:rPr>
          <w:rFonts w:ascii="Gotham Book" w:eastAsia="Times New Roman" w:hAnsi="Gotham Book" w:cs="Arial"/>
          <w:color w:val="000000"/>
          <w:sz w:val="24"/>
          <w:lang w:val="es-PE" w:eastAsia="en-GB"/>
        </w:rPr>
        <w:t>Antes de enviar este f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ormulario, por favor </w:t>
      </w:r>
      <w:r w:rsidR="001844DF">
        <w:rPr>
          <w:rFonts w:ascii="Gotham Book" w:eastAsia="Times New Roman" w:hAnsi="Gotham Book" w:cs="Arial"/>
          <w:color w:val="000000"/>
          <w:sz w:val="24"/>
          <w:lang w:val="es-PE" w:eastAsia="en-GB"/>
        </w:rPr>
        <w:t>consulte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nuestra entrada de blog: </w:t>
      </w:r>
      <w:r w:rsidR="00FC6DCF">
        <w:fldChar w:fldCharType="begin"/>
      </w:r>
      <w:r w:rsidR="00FC6DCF" w:rsidRPr="00591A69">
        <w:rPr>
          <w:lang w:val="es-ES"/>
        </w:rPr>
        <w:instrText xml:space="preserve"> HYPERLINK "https://www.iwraw-ap.org/gswf2020/" </w:instrText>
      </w:r>
      <w:r w:rsidR="00FC6DCF">
        <w:fldChar w:fldCharType="separate"/>
      </w:r>
      <w:r w:rsidR="00591A69" w:rsidRPr="00591A69">
        <w:rPr>
          <w:rStyle w:val="Hyperlink"/>
          <w:rFonts w:ascii="Gotham Book" w:eastAsia="Times New Roman" w:hAnsi="Gotham Book" w:cs="Arial"/>
          <w:sz w:val="24"/>
          <w:lang w:val="es-PE" w:eastAsia="en-GB"/>
        </w:rPr>
        <w:t xml:space="preserve"> Foro de las Mujeres del Sur Global</w:t>
      </w:r>
      <w:r w:rsidRPr="00591A69">
        <w:rPr>
          <w:rStyle w:val="Hyperlink"/>
          <w:rFonts w:ascii="Gotham Book" w:eastAsia="Times New Roman" w:hAnsi="Gotham Book" w:cs="Arial"/>
          <w:sz w:val="24"/>
          <w:lang w:val="es-PE" w:eastAsia="en-GB"/>
        </w:rPr>
        <w:t>:</w:t>
      </w:r>
      <w:r w:rsidRPr="00943729">
        <w:rPr>
          <w:rStyle w:val="Hyperlink"/>
          <w:rFonts w:ascii="Gotham Book" w:eastAsia="Times New Roman" w:hAnsi="Gotham Book" w:cs="Arial"/>
          <w:sz w:val="24"/>
          <w:lang w:val="es-PE" w:eastAsia="en-GB"/>
        </w:rPr>
        <w:t xml:space="preserve"> </w:t>
      </w:r>
      <w:r w:rsidR="00591A69" w:rsidRPr="00591A69">
        <w:rPr>
          <w:rStyle w:val="Hyperlink"/>
          <w:rFonts w:ascii="Gotham Book" w:eastAsia="Times New Roman" w:hAnsi="Gotham Book" w:cs="Arial"/>
          <w:sz w:val="24"/>
          <w:lang w:val="es-PE" w:eastAsia="en-GB"/>
        </w:rPr>
        <w:t xml:space="preserve">Desmontar la macroeconomía </w:t>
      </w:r>
      <w:r w:rsidR="00FC6DCF">
        <w:rPr>
          <w:rStyle w:val="Hyperlink"/>
          <w:rFonts w:ascii="Gotham Book" w:eastAsia="Times New Roman" w:hAnsi="Gotham Book" w:cs="Arial"/>
          <w:sz w:val="24"/>
          <w:lang w:val="es-PE" w:eastAsia="en-GB"/>
        </w:rPr>
        <w:fldChar w:fldCharType="end"/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, para m</w:t>
      </w:r>
      <w:r w:rsidR="00591A69">
        <w:rPr>
          <w:rFonts w:ascii="Gotham Book" w:eastAsia="Times New Roman" w:hAnsi="Gotham Book" w:cs="Arial"/>
          <w:color w:val="000000"/>
          <w:sz w:val="24"/>
          <w:lang w:val="es-PE" w:eastAsia="en-GB"/>
        </w:rPr>
        <w:t>á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s información sobre el tema de este año.</w:t>
      </w:r>
    </w:p>
    <w:p w14:paraId="274E255E" w14:textId="77777777" w:rsidR="008F50DD" w:rsidRPr="00943729" w:rsidRDefault="008F50DD" w:rsidP="008F50DD">
      <w:pPr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6341A87E" w14:textId="774CF546" w:rsidR="00943729" w:rsidRPr="00943729" w:rsidRDefault="00943729" w:rsidP="008F50DD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  <w:r w:rsidRPr="00943729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Tema del GSWF 2020</w:t>
      </w:r>
      <w:r w:rsidRPr="00943729">
        <w:rPr>
          <w:rFonts w:ascii="Gotham Book" w:eastAsia="Times New Roman" w:hAnsi="Gotham Book" w:cs="Arial"/>
          <w:color w:val="000000"/>
          <w:sz w:val="24"/>
          <w:lang w:val="es-PE" w:eastAsia="en-GB"/>
        </w:rPr>
        <w:t>: Macroeconomía f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eminista, poder y justicia</w:t>
      </w:r>
    </w:p>
    <w:p w14:paraId="18C06283" w14:textId="77777777" w:rsidR="008F50DD" w:rsidRPr="00943729" w:rsidRDefault="008F50DD" w:rsidP="008F50DD">
      <w:pPr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76E91FD6" w14:textId="3B8EDD8E" w:rsidR="00B44439" w:rsidRPr="00B44439" w:rsidRDefault="00B44439" w:rsidP="009F1E11">
      <w:pPr>
        <w:jc w:val="both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 w:rsidRPr="00B44439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Objetivo del foro GSWF 2020:</w:t>
      </w:r>
      <w:r w:rsidRPr="00B44439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a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lojar un espacio en línea que:</w:t>
      </w:r>
    </w:p>
    <w:p w14:paraId="05566791" w14:textId="77777777" w:rsidR="00F227E8" w:rsidRPr="00B44439" w:rsidRDefault="00F227E8" w:rsidP="009F1E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2419EE28" w14:textId="3304D77F" w:rsidR="00E13B48" w:rsidRPr="00E13B48" w:rsidRDefault="00436964" w:rsidP="00591A69">
      <w:pPr>
        <w:numPr>
          <w:ilvl w:val="0"/>
          <w:numId w:val="1"/>
        </w:numPr>
        <w:spacing w:after="120"/>
        <w:ind w:left="714" w:hanging="357"/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p</w:t>
      </w:r>
      <w:r w:rsidR="00E13B48" w:rsidRPr="00E13B48">
        <w:rPr>
          <w:rFonts w:ascii="Gotham Book" w:eastAsia="Times New Roman" w:hAnsi="Gotham Book" w:cs="Arial"/>
          <w:color w:val="000000"/>
          <w:sz w:val="24"/>
          <w:lang w:val="es-PE" w:eastAsia="en-GB"/>
        </w:rPr>
        <w:t>ermita un intercambio dinámico de conocimiento</w:t>
      </w:r>
      <w:r w:rsidR="00591A69">
        <w:rPr>
          <w:rFonts w:ascii="Gotham Book" w:eastAsia="Times New Roman" w:hAnsi="Gotham Book" w:cs="Arial"/>
          <w:color w:val="000000"/>
          <w:sz w:val="24"/>
          <w:lang w:val="es-PE" w:eastAsia="en-GB"/>
        </w:rPr>
        <w:t>s</w:t>
      </w:r>
      <w:r w:rsidR="00E13B48" w:rsidRPr="00E13B48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y e</w:t>
      </w:r>
      <w:r w:rsidR="00E13B48">
        <w:rPr>
          <w:rFonts w:ascii="Gotham Book" w:eastAsia="Times New Roman" w:hAnsi="Gotham Book" w:cs="Arial"/>
          <w:color w:val="000000"/>
          <w:sz w:val="24"/>
          <w:lang w:val="es-PE" w:eastAsia="en-GB"/>
        </w:rPr>
        <w:t>xperiencia</w:t>
      </w:r>
      <w:r w:rsidR="00591A69">
        <w:rPr>
          <w:rFonts w:ascii="Gotham Book" w:eastAsia="Times New Roman" w:hAnsi="Gotham Book" w:cs="Arial"/>
          <w:color w:val="000000"/>
          <w:sz w:val="24"/>
          <w:lang w:val="es-PE" w:eastAsia="en-GB"/>
        </w:rPr>
        <w:t>s</w:t>
      </w:r>
      <w:r w:rsidR="00E13B48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entre participantes de perspectivas y </w:t>
      </w:r>
      <w:r w:rsidR="00591A69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diferentes </w:t>
      </w:r>
      <w:r w:rsidR="00E13B48">
        <w:rPr>
          <w:rFonts w:ascii="Gotham Book" w:eastAsia="Times New Roman" w:hAnsi="Gotham Book" w:cs="Arial"/>
          <w:color w:val="000000"/>
          <w:sz w:val="24"/>
          <w:lang w:val="es-PE" w:eastAsia="en-GB"/>
        </w:rPr>
        <w:t>experiencias de vida</w:t>
      </w:r>
      <w:r w:rsidR="00DD3615">
        <w:rPr>
          <w:rFonts w:ascii="Gotham Book" w:eastAsia="Times New Roman" w:hAnsi="Gotham Book" w:cs="Arial"/>
          <w:color w:val="000000"/>
          <w:sz w:val="24"/>
          <w:lang w:val="es-PE" w:eastAsia="en-GB"/>
        </w:rPr>
        <w:t>;</w:t>
      </w:r>
    </w:p>
    <w:p w14:paraId="5A9691F6" w14:textId="3A3685B1" w:rsidR="00F8667B" w:rsidRPr="001A3F72" w:rsidRDefault="00436964" w:rsidP="00F227E8">
      <w:pPr>
        <w:numPr>
          <w:ilvl w:val="0"/>
          <w:numId w:val="1"/>
        </w:numPr>
        <w:spacing w:before="120" w:after="120"/>
        <w:ind w:left="714" w:hanging="357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f</w:t>
      </w:r>
      <w:r w:rsidR="00682976">
        <w:rPr>
          <w:rFonts w:ascii="Gotham Book" w:eastAsia="Times New Roman" w:hAnsi="Gotham Book" w:cs="Arial"/>
          <w:color w:val="000000"/>
          <w:sz w:val="24"/>
          <w:lang w:val="es-PE" w:eastAsia="en-GB"/>
        </w:rPr>
        <w:t>acilite</w:t>
      </w:r>
      <w:r w:rsidR="00591A69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la </w:t>
      </w:r>
      <w:r w:rsidR="001A3F72" w:rsidRPr="001A3F72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creación </w:t>
      </w:r>
      <w:r w:rsidR="00591A69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conjunta </w:t>
      </w:r>
      <w:r w:rsidR="001A3F72" w:rsidRPr="001A3F72">
        <w:rPr>
          <w:rFonts w:ascii="Gotham Book" w:eastAsia="Times New Roman" w:hAnsi="Gotham Book" w:cs="Arial"/>
          <w:color w:val="000000"/>
          <w:sz w:val="24"/>
          <w:lang w:val="es-PE" w:eastAsia="en-GB"/>
        </w:rPr>
        <w:t>de estrategias para asegurar la responsabilidad entre estados y otr</w:t>
      </w:r>
      <w:r w:rsidR="00682976">
        <w:rPr>
          <w:rFonts w:ascii="Gotham Book" w:eastAsia="Times New Roman" w:hAnsi="Gotham Book" w:cs="Arial"/>
          <w:color w:val="000000"/>
          <w:sz w:val="24"/>
          <w:lang w:val="es-PE" w:eastAsia="en-GB"/>
        </w:rPr>
        <w:t>as partes</w:t>
      </w:r>
      <w:r w:rsidR="001A3F72" w:rsidRPr="001A3F72">
        <w:rPr>
          <w:rFonts w:ascii="Gotham Book" w:eastAsia="Times New Roman" w:hAnsi="Gotham Book" w:cs="Arial"/>
          <w:color w:val="000000"/>
          <w:sz w:val="24"/>
          <w:lang w:val="es-PE" w:eastAsia="en-GB"/>
        </w:rPr>
        <w:t>, inc</w:t>
      </w:r>
      <w:r w:rsidR="001A3F72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luyendo el desarrollo de formas alternativas de abordar políticas y demandas de </w:t>
      </w:r>
      <w:r w:rsidR="00682976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la </w:t>
      </w:r>
      <w:r w:rsidR="001A3F72">
        <w:rPr>
          <w:rFonts w:ascii="Gotham Book" w:eastAsia="Times New Roman" w:hAnsi="Gotham Book" w:cs="Arial"/>
          <w:color w:val="000000"/>
          <w:sz w:val="24"/>
          <w:lang w:val="es-PE" w:eastAsia="en-GB"/>
        </w:rPr>
        <w:t>defens</w:t>
      </w:r>
      <w:r w:rsidR="00682976">
        <w:rPr>
          <w:rFonts w:ascii="Gotham Book" w:eastAsia="Times New Roman" w:hAnsi="Gotham Book" w:cs="Arial"/>
          <w:color w:val="000000"/>
          <w:sz w:val="24"/>
          <w:lang w:val="es-PE" w:eastAsia="en-GB"/>
        </w:rPr>
        <w:t>oría</w:t>
      </w:r>
      <w:r w:rsidR="001A3F72">
        <w:rPr>
          <w:rFonts w:ascii="Gotham Book" w:eastAsia="Times New Roman" w:hAnsi="Gotham Book" w:cs="Arial"/>
          <w:color w:val="000000"/>
          <w:sz w:val="24"/>
          <w:lang w:val="es-PE" w:eastAsia="en-GB"/>
        </w:rPr>
        <w:t>;</w:t>
      </w:r>
    </w:p>
    <w:p w14:paraId="5B311CFA" w14:textId="0234D185" w:rsidR="00F8667B" w:rsidRPr="00881606" w:rsidRDefault="00436964" w:rsidP="00DD3D11">
      <w:pPr>
        <w:numPr>
          <w:ilvl w:val="0"/>
          <w:numId w:val="1"/>
        </w:numPr>
        <w:spacing w:before="120" w:after="120"/>
        <w:ind w:hanging="357"/>
        <w:contextualSpacing/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f</w:t>
      </w:r>
      <w:r w:rsidR="00881606" w:rsidRPr="00881606">
        <w:rPr>
          <w:rFonts w:ascii="Gotham Book" w:eastAsia="Times New Roman" w:hAnsi="Gotham Book" w:cs="Arial"/>
          <w:color w:val="000000"/>
          <w:sz w:val="24"/>
          <w:lang w:val="es-PE" w:eastAsia="en-GB"/>
        </w:rPr>
        <w:t>o</w:t>
      </w:r>
      <w:r w:rsidR="00881606">
        <w:rPr>
          <w:rFonts w:ascii="Gotham Book" w:eastAsia="Times New Roman" w:hAnsi="Gotham Book" w:cs="Arial"/>
          <w:color w:val="000000"/>
          <w:sz w:val="24"/>
          <w:lang w:val="es-PE" w:eastAsia="en-GB"/>
        </w:rPr>
        <w:t>mente</w:t>
      </w:r>
      <w:r w:rsidR="001A3F72" w:rsidRPr="00881606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lazos y solidaridad entre los movimientos p</w:t>
      </w:r>
      <w:r w:rsidR="00881606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ara una </w:t>
      </w:r>
      <w:r w:rsidR="001A3F72" w:rsidRPr="00881606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acción </w:t>
      </w:r>
      <w:r w:rsidR="00881606">
        <w:rPr>
          <w:rFonts w:ascii="Gotham Book" w:eastAsia="Times New Roman" w:hAnsi="Gotham Book" w:cs="Arial"/>
          <w:color w:val="000000"/>
          <w:sz w:val="24"/>
          <w:lang w:val="es-PE" w:eastAsia="en-GB"/>
        </w:rPr>
        <w:t>sostenible</w:t>
      </w:r>
      <w:r w:rsidR="001A3F72" w:rsidRPr="00881606">
        <w:rPr>
          <w:rFonts w:ascii="Gotham Book" w:eastAsia="Times New Roman" w:hAnsi="Gotham Book" w:cs="Arial"/>
          <w:color w:val="000000"/>
          <w:sz w:val="24"/>
          <w:lang w:val="es-PE" w:eastAsia="en-GB"/>
        </w:rPr>
        <w:t>;</w:t>
      </w:r>
    </w:p>
    <w:p w14:paraId="6256CDD0" w14:textId="1B473F0E" w:rsidR="001A3F72" w:rsidRPr="001A3F72" w:rsidRDefault="00BF66A8" w:rsidP="00DD3D11">
      <w:pPr>
        <w:spacing w:before="120" w:after="120"/>
        <w:ind w:left="720"/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 w:rsidRPr="00BF66A8">
        <w:rPr>
          <w:rFonts w:ascii="Gotham Book" w:eastAsia="Times New Roman" w:hAnsi="Gotham Book" w:cs="Arial"/>
          <w:color w:val="000000"/>
          <w:sz w:val="24"/>
          <w:lang w:val="es-PE" w:eastAsia="en-GB"/>
        </w:rPr>
        <w:t>ce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lebre</w:t>
      </w:r>
      <w:r w:rsidR="001A3F72" w:rsidRPr="001A3F72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los logros, resiliencia y</w:t>
      </w:r>
      <w:r w:rsidR="001A3F72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</w:t>
      </w:r>
      <w:r w:rsidR="00150C27">
        <w:rPr>
          <w:rFonts w:ascii="Gotham Book" w:eastAsia="Times New Roman" w:hAnsi="Gotham Book" w:cs="Arial"/>
          <w:color w:val="000000"/>
          <w:sz w:val="24"/>
          <w:lang w:val="es-PE" w:eastAsia="en-GB"/>
        </w:rPr>
        <w:t>la alegría de la organización y defensa feminista, y;</w:t>
      </w:r>
    </w:p>
    <w:p w14:paraId="01C179C7" w14:textId="75C7FDE5" w:rsidR="008F50DD" w:rsidRPr="00052BA8" w:rsidRDefault="00436964" w:rsidP="00DD3D11">
      <w:pPr>
        <w:numPr>
          <w:ilvl w:val="0"/>
          <w:numId w:val="1"/>
        </w:numPr>
        <w:spacing w:before="120"/>
        <w:ind w:left="714" w:hanging="357"/>
        <w:jc w:val="both"/>
        <w:textAlignment w:val="baseline"/>
        <w:rPr>
          <w:rFonts w:ascii="Gotham Book" w:eastAsia="Times New Roman" w:hAnsi="Gotham Book" w:cs="Times New Roman"/>
          <w:sz w:val="24"/>
          <w:lang w:val="es-PE" w:eastAsia="en-GB"/>
        </w:rPr>
      </w:pP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r</w:t>
      </w:r>
      <w:r w:rsidR="00BF66A8" w:rsidRPr="006E67C6">
        <w:rPr>
          <w:rFonts w:ascii="Gotham Book" w:eastAsia="Times New Roman" w:hAnsi="Gotham Book" w:cs="Arial"/>
          <w:color w:val="000000"/>
          <w:sz w:val="24"/>
          <w:lang w:val="es-PE" w:eastAsia="en-GB"/>
        </w:rPr>
        <w:t>eúna</w:t>
      </w:r>
      <w:r w:rsidR="00150C27" w:rsidRPr="006E67C6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a individuos y grupos </w:t>
      </w:r>
      <w:r w:rsidR="00DD3D11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para que puedan hablar sobre la influencia </w:t>
      </w:r>
      <w:r w:rsidR="00150C27" w:rsidRPr="006E67C6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de los cambios </w:t>
      </w:r>
      <w:r w:rsidR="00052BA8">
        <w:rPr>
          <w:rFonts w:ascii="Gotham Book" w:eastAsia="Times New Roman" w:hAnsi="Gotham Book" w:cs="Arial"/>
          <w:color w:val="000000"/>
          <w:sz w:val="24"/>
          <w:lang w:val="es-PE" w:eastAsia="en-GB"/>
        </w:rPr>
        <w:t>de</w:t>
      </w:r>
      <w:r w:rsidR="00150C27" w:rsidRPr="006E67C6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las políticas económicas en la realidad de las mujeres en sus </w:t>
      </w:r>
      <w:r w:rsidR="00BF66A8" w:rsidRPr="006E67C6">
        <w:rPr>
          <w:rFonts w:ascii="Gotham Book" w:eastAsia="Times New Roman" w:hAnsi="Gotham Book" w:cs="Arial"/>
          <w:color w:val="000000"/>
          <w:sz w:val="24"/>
          <w:lang w:val="es-PE" w:eastAsia="en-GB"/>
        </w:rPr>
        <w:t>países</w:t>
      </w:r>
      <w:r w:rsidR="00150C27" w:rsidRPr="006E67C6">
        <w:rPr>
          <w:rFonts w:ascii="Gotham Book" w:eastAsia="Times New Roman" w:hAnsi="Gotham Book" w:cs="Arial"/>
          <w:color w:val="000000"/>
          <w:sz w:val="24"/>
          <w:lang w:val="es-PE" w:eastAsia="en-GB"/>
        </w:rPr>
        <w:t>; que hayan analizado las tendencias legales y de</w:t>
      </w:r>
      <w:r w:rsidR="00BF66A8" w:rsidRPr="006E67C6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las</w:t>
      </w:r>
      <w:r w:rsidR="00150C27" w:rsidRPr="006E67C6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políticas relacionadas, y</w:t>
      </w:r>
      <w:r w:rsidR="00220BDD" w:rsidRPr="006E67C6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/o que tengan ideas </w:t>
      </w:r>
      <w:r w:rsidR="00BF66A8" w:rsidRPr="006E67C6">
        <w:rPr>
          <w:rFonts w:ascii="Gotham Book" w:eastAsia="Times New Roman" w:hAnsi="Gotham Book" w:cs="Arial"/>
          <w:color w:val="000000"/>
          <w:sz w:val="24"/>
          <w:lang w:val="es-PE" w:eastAsia="en-GB"/>
        </w:rPr>
        <w:t>para</w:t>
      </w:r>
      <w:r w:rsidR="00220BDD" w:rsidRPr="006E67C6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políticas alternativas o formas innovadoras de transformar la macroeconomía </w:t>
      </w:r>
      <w:r w:rsidR="00DD3D11">
        <w:rPr>
          <w:rFonts w:ascii="Gotham Book" w:eastAsia="Times New Roman" w:hAnsi="Gotham Book" w:cs="Arial"/>
          <w:color w:val="000000"/>
          <w:sz w:val="24"/>
          <w:lang w:val="es-PE" w:eastAsia="en-GB"/>
        </w:rPr>
        <w:t>en</w:t>
      </w:r>
      <w:r w:rsidR="00220BDD" w:rsidRPr="006E67C6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una herramienta para mejorar los derechos humanos de la mujer y la </w:t>
      </w:r>
      <w:r w:rsidR="006547EF" w:rsidRPr="006E67C6">
        <w:rPr>
          <w:rFonts w:ascii="Gotham Book" w:eastAsia="Times New Roman" w:hAnsi="Gotham Book" w:cs="Arial"/>
          <w:color w:val="000000"/>
          <w:sz w:val="24"/>
          <w:lang w:val="es-PE" w:eastAsia="en-GB"/>
        </w:rPr>
        <w:t>igualdad</w:t>
      </w:r>
      <w:r w:rsidR="00220BDD" w:rsidRPr="006E67C6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de género.</w:t>
      </w:r>
    </w:p>
    <w:p w14:paraId="08D45699" w14:textId="77777777" w:rsidR="00052BA8" w:rsidRPr="006E67C6" w:rsidRDefault="00052BA8" w:rsidP="00DD3D11">
      <w:pPr>
        <w:spacing w:before="120"/>
        <w:ind w:left="714"/>
        <w:jc w:val="both"/>
        <w:textAlignment w:val="baseline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05CBCB3F" w14:textId="6708B7D6" w:rsidR="003F7663" w:rsidRPr="003F7663" w:rsidRDefault="003F7663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  <w:r w:rsidRPr="003F7663">
        <w:rPr>
          <w:rFonts w:ascii="Gotham Book" w:eastAsia="Times New Roman" w:hAnsi="Gotham Book" w:cs="Times New Roman"/>
          <w:sz w:val="24"/>
          <w:lang w:val="es-PE" w:eastAsia="en-GB"/>
        </w:rPr>
        <w:t xml:space="preserve">Animamos </w:t>
      </w:r>
      <w:r>
        <w:rPr>
          <w:rFonts w:ascii="Gotham Book" w:eastAsia="Times New Roman" w:hAnsi="Gotham Book" w:cs="Times New Roman"/>
          <w:sz w:val="24"/>
          <w:lang w:val="es-PE" w:eastAsia="en-GB"/>
        </w:rPr>
        <w:t xml:space="preserve">especialmente </w:t>
      </w:r>
      <w:r w:rsidR="006E67C6">
        <w:rPr>
          <w:rFonts w:ascii="Gotham Book" w:eastAsia="Times New Roman" w:hAnsi="Gotham Book" w:cs="Times New Roman"/>
          <w:sz w:val="24"/>
          <w:lang w:val="es-PE" w:eastAsia="en-GB"/>
        </w:rPr>
        <w:t>el envío de</w:t>
      </w:r>
      <w:r>
        <w:rPr>
          <w:rFonts w:ascii="Gotham Book" w:eastAsia="Times New Roman" w:hAnsi="Gotham Book" w:cs="Times New Roman"/>
          <w:sz w:val="24"/>
          <w:lang w:val="es-PE" w:eastAsia="en-GB"/>
        </w:rPr>
        <w:t xml:space="preserve"> propuestas de contexto político, </w:t>
      </w:r>
      <w:r w:rsidR="002A4D15">
        <w:rPr>
          <w:rFonts w:ascii="Gotham Book" w:eastAsia="Times New Roman" w:hAnsi="Gotham Book" w:cs="Times New Roman"/>
          <w:sz w:val="24"/>
          <w:lang w:val="es-PE" w:eastAsia="en-GB"/>
        </w:rPr>
        <w:t>organizacional</w:t>
      </w:r>
      <w:r>
        <w:rPr>
          <w:rFonts w:ascii="Gotham Book" w:eastAsia="Times New Roman" w:hAnsi="Gotham Book" w:cs="Times New Roman"/>
          <w:sz w:val="24"/>
          <w:lang w:val="es-PE" w:eastAsia="en-GB"/>
        </w:rPr>
        <w:t xml:space="preserve"> o activista. </w:t>
      </w:r>
      <w:r w:rsidR="003050B8">
        <w:rPr>
          <w:rFonts w:ascii="Gotham Book" w:eastAsia="Times New Roman" w:hAnsi="Gotham Book" w:cs="Times New Roman"/>
          <w:sz w:val="24"/>
          <w:lang w:val="es-PE" w:eastAsia="en-GB"/>
        </w:rPr>
        <w:t>No se requiere u</w:t>
      </w:r>
      <w:r>
        <w:rPr>
          <w:rFonts w:ascii="Gotham Book" w:eastAsia="Times New Roman" w:hAnsi="Gotham Book" w:cs="Times New Roman"/>
          <w:sz w:val="24"/>
          <w:lang w:val="es-PE" w:eastAsia="en-GB"/>
        </w:rPr>
        <w:t xml:space="preserve">n mandato organizacional formal o </w:t>
      </w:r>
      <w:r w:rsidR="003050B8">
        <w:rPr>
          <w:rFonts w:ascii="Gotham Book" w:eastAsia="Times New Roman" w:hAnsi="Gotham Book" w:cs="Times New Roman"/>
          <w:sz w:val="24"/>
          <w:lang w:val="es-PE" w:eastAsia="en-GB"/>
        </w:rPr>
        <w:t xml:space="preserve">formación profesional en política macroeconómica. Para más información, </w:t>
      </w:r>
      <w:r w:rsidR="00BF66A8">
        <w:rPr>
          <w:rFonts w:ascii="Gotham Book" w:eastAsia="Times New Roman" w:hAnsi="Gotham Book" w:cs="Times New Roman"/>
          <w:sz w:val="24"/>
          <w:lang w:val="es-PE" w:eastAsia="en-GB"/>
        </w:rPr>
        <w:t>consulte</w:t>
      </w:r>
      <w:r w:rsidR="003050B8">
        <w:rPr>
          <w:rFonts w:ascii="Gotham Book" w:eastAsia="Times New Roman" w:hAnsi="Gotham Book" w:cs="Times New Roman"/>
          <w:sz w:val="24"/>
          <w:lang w:val="es-PE" w:eastAsia="en-GB"/>
        </w:rPr>
        <w:t xml:space="preserve"> </w:t>
      </w:r>
      <w:r w:rsidR="002A4D15">
        <w:rPr>
          <w:rFonts w:ascii="Gotham Book" w:eastAsia="Times New Roman" w:hAnsi="Gotham Book" w:cs="Times New Roman"/>
          <w:sz w:val="24"/>
          <w:lang w:val="es-PE" w:eastAsia="en-GB"/>
        </w:rPr>
        <w:t>el siguiente</w:t>
      </w:r>
      <w:r w:rsidR="003050B8">
        <w:rPr>
          <w:rFonts w:ascii="Gotham Book" w:eastAsia="Times New Roman" w:hAnsi="Gotham Book" w:cs="Times New Roman"/>
          <w:sz w:val="24"/>
          <w:lang w:val="es-PE" w:eastAsia="en-GB"/>
        </w:rPr>
        <w:t xml:space="preserve"> criterio de selección. </w:t>
      </w:r>
    </w:p>
    <w:p w14:paraId="4910384C" w14:textId="10D09B4F" w:rsidR="008F50DD" w:rsidRPr="003F7663" w:rsidRDefault="008F50DD" w:rsidP="00DD3D11">
      <w:pPr>
        <w:jc w:val="both"/>
        <w:rPr>
          <w:rFonts w:ascii="Gotham Book" w:hAnsi="Gotham Book"/>
          <w:sz w:val="24"/>
          <w:lang w:val="es-PE"/>
        </w:rPr>
      </w:pPr>
    </w:p>
    <w:p w14:paraId="6A82A1B4" w14:textId="6DE7CE45" w:rsidR="006F3B73" w:rsidRPr="006F3B73" w:rsidRDefault="006F3B73" w:rsidP="00DD3D11">
      <w:pPr>
        <w:jc w:val="both"/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</w:pPr>
      <w:r w:rsidRPr="006F3B73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 xml:space="preserve">Objetivos de la </w:t>
      </w:r>
      <w:r w:rsidR="00F80807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sesión propuesta</w:t>
      </w:r>
      <w:r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 xml:space="preserve"> (</w:t>
      </w:r>
      <w:r w:rsidR="00DD3D11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indique</w:t>
      </w:r>
      <w:r w:rsidR="00384678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 xml:space="preserve"> todas las opciones aplicables</w:t>
      </w:r>
      <w:r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)</w:t>
      </w:r>
    </w:p>
    <w:p w14:paraId="4FF913F3" w14:textId="77777777" w:rsidR="00F227E8" w:rsidRPr="006F3B73" w:rsidRDefault="00F227E8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2E050C4F" w14:textId="3B4DA2AD" w:rsidR="008F50DD" w:rsidRPr="00CF7EA0" w:rsidRDefault="00CF7EA0" w:rsidP="00DD3D11">
      <w:pPr>
        <w:numPr>
          <w:ilvl w:val="0"/>
          <w:numId w:val="6"/>
        </w:numPr>
        <w:spacing w:after="120"/>
        <w:ind w:left="714" w:hanging="357"/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 w:rsidRPr="00CF7EA0">
        <w:rPr>
          <w:rFonts w:ascii="Gotham Book" w:eastAsia="Times New Roman" w:hAnsi="Gotham Book" w:cs="Arial"/>
          <w:color w:val="000000"/>
          <w:sz w:val="24"/>
          <w:lang w:val="es-PE" w:eastAsia="en-GB"/>
        </w:rPr>
        <w:t>Intercambio de conocimientos y desarrollo de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capacidades</w:t>
      </w:r>
    </w:p>
    <w:p w14:paraId="12B5FE4E" w14:textId="5FCEACDC" w:rsidR="008F50DD" w:rsidRPr="00CF7EA0" w:rsidRDefault="00CF7EA0" w:rsidP="00DD3D11">
      <w:pPr>
        <w:numPr>
          <w:ilvl w:val="0"/>
          <w:numId w:val="6"/>
        </w:numPr>
        <w:spacing w:before="120" w:after="120"/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 w:rsidRPr="00CF7EA0">
        <w:rPr>
          <w:rFonts w:ascii="Gotham Book" w:eastAsia="Times New Roman" w:hAnsi="Gotham Book" w:cs="Arial"/>
          <w:color w:val="000000"/>
          <w:sz w:val="24"/>
          <w:lang w:val="es-PE" w:eastAsia="en-GB"/>
        </w:rPr>
        <w:t>Desarrollo de estrategias de de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fensoría y demandas políticas alternativas</w:t>
      </w:r>
    </w:p>
    <w:p w14:paraId="6AE9B460" w14:textId="1BE829A6" w:rsidR="008F50DD" w:rsidRPr="00042BF6" w:rsidRDefault="00042BF6" w:rsidP="00DD3D11">
      <w:pPr>
        <w:numPr>
          <w:ilvl w:val="1"/>
          <w:numId w:val="24"/>
        </w:numPr>
        <w:spacing w:before="120" w:after="120"/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 w:rsidRPr="00042BF6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Solo con invitación / Público </w:t>
      </w:r>
      <w:r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(</w:t>
      </w:r>
      <w:r w:rsidR="00DD3D11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borrar si</w:t>
      </w:r>
      <w:r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 xml:space="preserve"> no es aplicable)</w:t>
      </w:r>
    </w:p>
    <w:p w14:paraId="48A1C3D8" w14:textId="4F5C6820" w:rsidR="008F50DD" w:rsidRPr="00677B0D" w:rsidRDefault="00042BF6" w:rsidP="00DD3D11">
      <w:pPr>
        <w:numPr>
          <w:ilvl w:val="0"/>
          <w:numId w:val="7"/>
        </w:numPr>
        <w:spacing w:before="120" w:after="120"/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 w:rsidRPr="00677B0D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Expresión creativa y </w:t>
      </w:r>
      <w:r w:rsidR="00DD3D11">
        <w:rPr>
          <w:rFonts w:ascii="Gotham Book" w:eastAsia="Times New Roman" w:hAnsi="Gotham Book" w:cs="Arial"/>
          <w:color w:val="000000"/>
          <w:sz w:val="24"/>
          <w:lang w:val="es-PE" w:eastAsia="en-GB"/>
        </w:rPr>
        <w:t>participación</w:t>
      </w:r>
      <w:r w:rsidR="00872633" w:rsidRPr="00677B0D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artístic</w:t>
      </w:r>
      <w:r w:rsidR="00DD3D11">
        <w:rPr>
          <w:rFonts w:ascii="Gotham Book" w:eastAsia="Times New Roman" w:hAnsi="Gotham Book" w:cs="Arial"/>
          <w:color w:val="000000"/>
          <w:sz w:val="24"/>
          <w:lang w:val="es-PE" w:eastAsia="en-GB"/>
        </w:rPr>
        <w:t>a</w:t>
      </w:r>
    </w:p>
    <w:p w14:paraId="00E31921" w14:textId="4D8F7D03" w:rsidR="008F50DD" w:rsidRPr="00872633" w:rsidRDefault="00872633" w:rsidP="00DD3D11">
      <w:pPr>
        <w:numPr>
          <w:ilvl w:val="0"/>
          <w:numId w:val="7"/>
        </w:numPr>
        <w:spacing w:before="120" w:after="120"/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 w:rsidRPr="00872633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Desarrollo de lazos y solidaridad entre 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los movimientos</w:t>
      </w:r>
    </w:p>
    <w:p w14:paraId="3D0C9604" w14:textId="18043FB7" w:rsidR="00F8667B" w:rsidRPr="00384678" w:rsidRDefault="00384678" w:rsidP="00DD3D11">
      <w:pPr>
        <w:numPr>
          <w:ilvl w:val="0"/>
          <w:numId w:val="7"/>
        </w:numPr>
        <w:spacing w:before="120" w:after="120"/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 w:rsidRPr="00384678">
        <w:rPr>
          <w:rFonts w:ascii="Gotham Book" w:eastAsia="Times New Roman" w:hAnsi="Gotham Book" w:cs="Arial"/>
          <w:color w:val="000000"/>
          <w:sz w:val="24"/>
          <w:lang w:val="es-PE" w:eastAsia="en-GB"/>
        </w:rPr>
        <w:t>Otros objetivos identificados por los organizadores de la sesi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ón (incluya una corta descripción en el </w:t>
      </w:r>
      <w:r w:rsidR="00677B0D">
        <w:rPr>
          <w:rFonts w:ascii="Gotham Book" w:eastAsia="Times New Roman" w:hAnsi="Gotham Book" w:cs="Arial"/>
          <w:color w:val="000000"/>
          <w:sz w:val="24"/>
          <w:lang w:val="es-PE" w:eastAsia="en-GB"/>
        </w:rPr>
        <w:t>siguiente espacio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0"/>
      </w:tblGrid>
      <w:tr w:rsidR="00F8667B" w:rsidRPr="00591A69" w14:paraId="0A8B383B" w14:textId="77777777" w:rsidTr="00F8667B">
        <w:tc>
          <w:tcPr>
            <w:tcW w:w="9010" w:type="dxa"/>
          </w:tcPr>
          <w:p w14:paraId="25DBD489" w14:textId="643CAD7F" w:rsidR="00F8667B" w:rsidRPr="00384678" w:rsidRDefault="00F8667B" w:rsidP="00DD3D11">
            <w:pPr>
              <w:spacing w:before="120" w:after="12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06D8D115" w14:textId="77777777" w:rsidR="00F227E8" w:rsidRPr="00384678" w:rsidRDefault="00F227E8" w:rsidP="00DD3D11">
            <w:pPr>
              <w:spacing w:before="120" w:after="12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1064EAAA" w14:textId="7D754C81" w:rsidR="00F8667B" w:rsidRPr="00384678" w:rsidRDefault="00F8667B" w:rsidP="00DD3D11">
            <w:pPr>
              <w:spacing w:before="120" w:after="12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</w:tc>
      </w:tr>
    </w:tbl>
    <w:p w14:paraId="144408AF" w14:textId="77777777" w:rsidR="008F50DD" w:rsidRPr="00384678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14ABEA14" w14:textId="1F0E7FF4" w:rsidR="00384678" w:rsidRPr="00384678" w:rsidRDefault="00384678" w:rsidP="00DD3D11">
      <w:pPr>
        <w:jc w:val="both"/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</w:pPr>
      <w:r w:rsidRPr="00384678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Formatos de la sesión (</w:t>
      </w:r>
      <w:r w:rsidR="00DD3D11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indique</w:t>
      </w:r>
      <w:r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 xml:space="preserve"> todas las opciones aplicables)</w:t>
      </w:r>
    </w:p>
    <w:p w14:paraId="402EBC4C" w14:textId="77777777" w:rsidR="00F227E8" w:rsidRPr="00384678" w:rsidRDefault="00F227E8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5C59B262" w14:textId="3D2A3118" w:rsidR="008F50DD" w:rsidRPr="008F50DD" w:rsidRDefault="00384678" w:rsidP="00DD3D11">
      <w:pPr>
        <w:numPr>
          <w:ilvl w:val="0"/>
          <w:numId w:val="26"/>
        </w:numPr>
        <w:spacing w:after="120"/>
        <w:ind w:left="714" w:hanging="357"/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n-MY" w:eastAsia="en-GB"/>
        </w:rPr>
      </w:pPr>
      <w:proofErr w:type="spellStart"/>
      <w:r>
        <w:rPr>
          <w:rFonts w:ascii="Gotham Book" w:eastAsia="Times New Roman" w:hAnsi="Gotham Book" w:cs="Arial"/>
          <w:color w:val="000000"/>
          <w:sz w:val="24"/>
          <w:lang w:val="en-MY" w:eastAsia="en-GB"/>
        </w:rPr>
        <w:t>Charlas</w:t>
      </w:r>
      <w:proofErr w:type="spellEnd"/>
      <w:r>
        <w:rPr>
          <w:rFonts w:ascii="Gotham Book" w:eastAsia="Times New Roman" w:hAnsi="Gotham Book" w:cs="Arial"/>
          <w:color w:val="000000"/>
          <w:sz w:val="24"/>
          <w:lang w:val="en-MY" w:eastAsia="en-GB"/>
        </w:rPr>
        <w:t xml:space="preserve"> y </w:t>
      </w:r>
      <w:proofErr w:type="spellStart"/>
      <w:r>
        <w:rPr>
          <w:rFonts w:ascii="Gotham Book" w:eastAsia="Times New Roman" w:hAnsi="Gotham Book" w:cs="Arial"/>
          <w:color w:val="000000"/>
          <w:sz w:val="24"/>
          <w:lang w:val="en-MY" w:eastAsia="en-GB"/>
        </w:rPr>
        <w:t>talleres</w:t>
      </w:r>
      <w:proofErr w:type="spellEnd"/>
    </w:p>
    <w:p w14:paraId="781D3B01" w14:textId="42F72A62" w:rsidR="008F50DD" w:rsidRPr="00384678" w:rsidRDefault="00384678" w:rsidP="00DD3D11">
      <w:pPr>
        <w:numPr>
          <w:ilvl w:val="0"/>
          <w:numId w:val="26"/>
        </w:numPr>
        <w:spacing w:before="120" w:after="120"/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 w:rsidRPr="00384678">
        <w:rPr>
          <w:rFonts w:ascii="Gotham Book" w:eastAsia="Times New Roman" w:hAnsi="Gotham Book" w:cs="Arial"/>
          <w:color w:val="000000"/>
          <w:sz w:val="24"/>
          <w:lang w:val="es-PE" w:eastAsia="en-GB"/>
        </w:rPr>
        <w:t>Proyección de p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elículas</w:t>
      </w:r>
    </w:p>
    <w:p w14:paraId="146D9AAA" w14:textId="3D1524C5" w:rsidR="008F50DD" w:rsidRPr="00334444" w:rsidRDefault="00DD3D11" w:rsidP="00DD3D11">
      <w:pPr>
        <w:numPr>
          <w:ilvl w:val="0"/>
          <w:numId w:val="26"/>
        </w:numPr>
        <w:spacing w:before="120" w:after="120"/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Creación</w:t>
      </w:r>
      <w:r w:rsidR="00334444" w:rsidRPr="00334444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artística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conjunta</w:t>
      </w:r>
      <w:r w:rsidR="00334444" w:rsidRPr="00334444">
        <w:rPr>
          <w:rFonts w:ascii="Gotham Book" w:eastAsia="Times New Roman" w:hAnsi="Gotham Book" w:cs="Arial"/>
          <w:color w:val="000000"/>
          <w:sz w:val="24"/>
          <w:lang w:val="es-PE" w:eastAsia="en-GB"/>
        </w:rPr>
        <w:t>, lecturas de poesía, grupos de lectura, et</w:t>
      </w:r>
      <w:r w:rsidR="00334444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c. </w:t>
      </w:r>
    </w:p>
    <w:p w14:paraId="4BD324A1" w14:textId="12C22F61" w:rsidR="008F50DD" w:rsidRPr="008F50DD" w:rsidRDefault="00334444" w:rsidP="00DD3D11">
      <w:pPr>
        <w:numPr>
          <w:ilvl w:val="0"/>
          <w:numId w:val="26"/>
        </w:numPr>
        <w:spacing w:before="120" w:after="120"/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n-MY" w:eastAsia="en-GB"/>
        </w:rPr>
      </w:pPr>
      <w:proofErr w:type="spellStart"/>
      <w:r>
        <w:rPr>
          <w:rFonts w:ascii="Gotham Book" w:eastAsia="Times New Roman" w:hAnsi="Gotham Book" w:cs="Arial"/>
          <w:color w:val="000000"/>
          <w:sz w:val="24"/>
          <w:lang w:val="en-MY" w:eastAsia="en-GB"/>
        </w:rPr>
        <w:t>Eventos</w:t>
      </w:r>
      <w:proofErr w:type="spellEnd"/>
      <w:r>
        <w:rPr>
          <w:rFonts w:ascii="Gotham Book" w:eastAsia="Times New Roman" w:hAnsi="Gotham Book" w:cs="Arial"/>
          <w:color w:val="000000"/>
          <w:sz w:val="24"/>
          <w:lang w:val="en-MY" w:eastAsia="en-GB"/>
        </w:rPr>
        <w:t xml:space="preserve"> musicales</w:t>
      </w:r>
    </w:p>
    <w:p w14:paraId="7E310927" w14:textId="61094275" w:rsidR="008F50DD" w:rsidRPr="002D27EC" w:rsidRDefault="00334444" w:rsidP="00DD3D11">
      <w:pPr>
        <w:numPr>
          <w:ilvl w:val="0"/>
          <w:numId w:val="26"/>
        </w:numPr>
        <w:spacing w:before="120" w:after="120"/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 w:rsidRPr="00237F25">
        <w:rPr>
          <w:rFonts w:ascii="Gotham Book" w:eastAsia="Times New Roman" w:hAnsi="Gotham Book" w:cs="Arial"/>
          <w:iCs/>
          <w:color w:val="000000"/>
          <w:sz w:val="24"/>
          <w:lang w:val="es-PE" w:eastAsia="en-GB"/>
        </w:rPr>
        <w:t xml:space="preserve">Podcasts </w:t>
      </w:r>
      <w:r w:rsidRPr="002D27EC">
        <w:rPr>
          <w:rFonts w:ascii="Gotham Book" w:eastAsia="Times New Roman" w:hAnsi="Gotham Book" w:cs="Arial"/>
          <w:color w:val="000000"/>
          <w:sz w:val="24"/>
          <w:lang w:val="es-PE" w:eastAsia="en-GB"/>
        </w:rPr>
        <w:t>u otras sesiones de audio</w:t>
      </w:r>
    </w:p>
    <w:p w14:paraId="3A39271D" w14:textId="464D5FFB" w:rsidR="008F50DD" w:rsidRPr="00334444" w:rsidRDefault="002D27EC" w:rsidP="00DD3D11">
      <w:pPr>
        <w:numPr>
          <w:ilvl w:val="0"/>
          <w:numId w:val="26"/>
        </w:numPr>
        <w:spacing w:before="120" w:after="120"/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Sesiones temáticas de </w:t>
      </w:r>
      <w:r w:rsidR="00237F25">
        <w:rPr>
          <w:rFonts w:ascii="Gotham Book" w:eastAsia="Times New Roman" w:hAnsi="Gotham Book" w:cs="Arial"/>
          <w:color w:val="000000"/>
          <w:sz w:val="24"/>
          <w:lang w:val="es-PE" w:eastAsia="en-GB"/>
        </w:rPr>
        <w:t>‘</w:t>
      </w:r>
      <w:r w:rsidR="00334444" w:rsidRPr="00334444">
        <w:rPr>
          <w:rFonts w:ascii="Gotham Book" w:eastAsia="Times New Roman" w:hAnsi="Gotham Book" w:cs="Arial"/>
          <w:color w:val="000000"/>
          <w:sz w:val="24"/>
          <w:lang w:val="es-PE" w:eastAsia="en-GB"/>
        </w:rPr>
        <w:t>Pregunte cualquier cosa</w:t>
      </w:r>
      <w:r w:rsidR="00237F25">
        <w:rPr>
          <w:rFonts w:ascii="Gotham Book" w:eastAsia="Times New Roman" w:hAnsi="Gotham Book" w:cs="Arial"/>
          <w:color w:val="000000"/>
          <w:sz w:val="24"/>
          <w:lang w:val="es-PE" w:eastAsia="en-GB"/>
        </w:rPr>
        <w:t>’</w:t>
      </w:r>
      <w:r w:rsidR="00334444" w:rsidRPr="00334444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</w:t>
      </w:r>
    </w:p>
    <w:p w14:paraId="3D9E4672" w14:textId="30D8F2BB" w:rsidR="008F50DD" w:rsidRPr="002D27EC" w:rsidRDefault="00457CB9" w:rsidP="00DD3D11">
      <w:pPr>
        <w:numPr>
          <w:ilvl w:val="0"/>
          <w:numId w:val="26"/>
        </w:numPr>
        <w:spacing w:before="120" w:after="120"/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 w:rsidRPr="002D27EC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Sesiones cortas de 10-30 minutos (puede marcar esta categoría para sesiones </w:t>
      </w:r>
      <w:r w:rsidR="002D27EC" w:rsidRPr="002D27EC">
        <w:rPr>
          <w:rFonts w:ascii="Gotham Book" w:eastAsia="Times New Roman" w:hAnsi="Gotham Book" w:cs="Arial"/>
          <w:color w:val="000000"/>
          <w:sz w:val="24"/>
          <w:lang w:val="es-PE" w:eastAsia="en-GB"/>
        </w:rPr>
        <w:t>pregrabadas</w:t>
      </w:r>
      <w:r w:rsidRPr="002D27EC">
        <w:rPr>
          <w:rFonts w:ascii="Gotham Book" w:eastAsia="Times New Roman" w:hAnsi="Gotham Book" w:cs="Arial"/>
          <w:color w:val="000000"/>
          <w:sz w:val="24"/>
          <w:lang w:val="es-PE" w:eastAsia="en-GB"/>
        </w:rPr>
        <w:t>)</w:t>
      </w:r>
    </w:p>
    <w:p w14:paraId="7C01651E" w14:textId="6B302BD8" w:rsidR="008F50DD" w:rsidRPr="00AC0C6A" w:rsidRDefault="0036611D" w:rsidP="00DD3D11">
      <w:pPr>
        <w:numPr>
          <w:ilvl w:val="0"/>
          <w:numId w:val="26"/>
        </w:numPr>
        <w:spacing w:before="120" w:after="120"/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 w:rsidRPr="002D27EC">
        <w:rPr>
          <w:rFonts w:ascii="Gotham Book" w:eastAsia="Times New Roman" w:hAnsi="Gotham Book" w:cs="Arial"/>
          <w:color w:val="000000"/>
          <w:sz w:val="24"/>
          <w:lang w:val="es-PE" w:eastAsia="en-GB"/>
        </w:rPr>
        <w:t>Otro (</w:t>
      </w:r>
      <w:r w:rsidR="00AC0C6A" w:rsidRPr="002D27EC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aceptamos propuestas de ideas para otros formatos. </w:t>
      </w:r>
      <w:r w:rsidR="00AC0C6A" w:rsidRPr="00AC0C6A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Por favor, incluya una corta descripción en el </w:t>
      </w:r>
      <w:r w:rsidR="002D27EC">
        <w:rPr>
          <w:rFonts w:ascii="Gotham Book" w:eastAsia="Times New Roman" w:hAnsi="Gotham Book" w:cs="Arial"/>
          <w:color w:val="000000"/>
          <w:sz w:val="24"/>
          <w:lang w:val="es-PE" w:eastAsia="en-GB"/>
        </w:rPr>
        <w:t>siguiente espacio</w:t>
      </w:r>
      <w:r w:rsidR="00AC0C6A">
        <w:rPr>
          <w:rFonts w:ascii="Gotham Book" w:eastAsia="Times New Roman" w:hAnsi="Gotham Book" w:cs="Arial"/>
          <w:color w:val="000000"/>
          <w:sz w:val="24"/>
          <w:lang w:val="es-PE" w:eastAsia="en-GB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0"/>
      </w:tblGrid>
      <w:tr w:rsidR="002A0609" w:rsidRPr="00591A69" w14:paraId="4CC00825" w14:textId="77777777" w:rsidTr="002A0609">
        <w:tc>
          <w:tcPr>
            <w:tcW w:w="9010" w:type="dxa"/>
          </w:tcPr>
          <w:p w14:paraId="2FD0EE08" w14:textId="77777777" w:rsidR="002A0609" w:rsidRPr="00AC0C6A" w:rsidRDefault="002A0609" w:rsidP="00DD3D11">
            <w:pPr>
              <w:jc w:val="both"/>
              <w:rPr>
                <w:rFonts w:ascii="Gotham Book" w:eastAsia="Times New Roman" w:hAnsi="Gotham Book" w:cs="Arial"/>
                <w:color w:val="000000"/>
                <w:sz w:val="24"/>
                <w:lang w:val="es-PE" w:eastAsia="en-GB"/>
              </w:rPr>
            </w:pPr>
          </w:p>
          <w:p w14:paraId="6073BA93" w14:textId="77777777" w:rsidR="002A0609" w:rsidRPr="00AC0C6A" w:rsidRDefault="002A0609" w:rsidP="00DD3D11">
            <w:pPr>
              <w:jc w:val="both"/>
              <w:rPr>
                <w:rFonts w:ascii="Gotham Book" w:eastAsia="Times New Roman" w:hAnsi="Gotham Book" w:cs="Arial"/>
                <w:color w:val="000000"/>
                <w:sz w:val="24"/>
                <w:lang w:val="es-PE" w:eastAsia="en-GB"/>
              </w:rPr>
            </w:pPr>
          </w:p>
          <w:p w14:paraId="1A6A28BE" w14:textId="77777777" w:rsidR="002A0609" w:rsidRPr="00AC0C6A" w:rsidRDefault="002A0609" w:rsidP="00DD3D11">
            <w:pPr>
              <w:jc w:val="both"/>
              <w:rPr>
                <w:rFonts w:ascii="Gotham Book" w:eastAsia="Times New Roman" w:hAnsi="Gotham Book" w:cs="Arial"/>
                <w:color w:val="000000"/>
                <w:sz w:val="24"/>
                <w:lang w:val="es-PE" w:eastAsia="en-GB"/>
              </w:rPr>
            </w:pPr>
          </w:p>
          <w:p w14:paraId="6A049474" w14:textId="52C9951C" w:rsidR="002A0609" w:rsidRPr="00AC0C6A" w:rsidRDefault="002A0609" w:rsidP="00DD3D11">
            <w:pPr>
              <w:jc w:val="both"/>
              <w:rPr>
                <w:rFonts w:ascii="Gotham Book" w:eastAsia="Times New Roman" w:hAnsi="Gotham Book" w:cs="Arial"/>
                <w:color w:val="000000"/>
                <w:sz w:val="24"/>
                <w:lang w:val="es-PE" w:eastAsia="en-GB"/>
              </w:rPr>
            </w:pPr>
          </w:p>
        </w:tc>
      </w:tr>
    </w:tbl>
    <w:p w14:paraId="4961E6E2" w14:textId="77777777" w:rsidR="002A0609" w:rsidRPr="00AC0C6A" w:rsidRDefault="002A0609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6F9E6CF9" w14:textId="77777777" w:rsidR="00306198" w:rsidRDefault="00306198" w:rsidP="00DD3D11">
      <w:pPr>
        <w:jc w:val="both"/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</w:pPr>
    </w:p>
    <w:p w14:paraId="1EEDDDDB" w14:textId="77777777" w:rsidR="00306198" w:rsidRDefault="00306198" w:rsidP="00DD3D11">
      <w:pPr>
        <w:jc w:val="both"/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</w:pPr>
    </w:p>
    <w:p w14:paraId="0BFC8243" w14:textId="3CD3A5F5" w:rsidR="006547EF" w:rsidRPr="006547EF" w:rsidRDefault="006547EF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  <w:r w:rsidRPr="006547EF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 xml:space="preserve">Ejemplos de políticas relacionadas </w:t>
      </w:r>
      <w:r w:rsidR="00DD3D11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con</w:t>
      </w:r>
      <w:r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 xml:space="preserve"> la igualdad de género y macroeconomía</w:t>
      </w:r>
    </w:p>
    <w:p w14:paraId="4386C78F" w14:textId="77777777" w:rsidR="008F50DD" w:rsidRPr="006547EF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24A29B2F" w14:textId="293D5850" w:rsidR="008F50DD" w:rsidRPr="006547EF" w:rsidRDefault="006547EF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  <w:r w:rsidRPr="006547EF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Para incentivar propuestas de </w:t>
      </w:r>
      <w:r w:rsidR="00DD3D11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diferentes </w:t>
      </w:r>
      <w:r w:rsidR="002D27EC">
        <w:rPr>
          <w:rFonts w:ascii="Gotham Book" w:eastAsia="Times New Roman" w:hAnsi="Gotham Book" w:cs="Arial"/>
          <w:color w:val="000000"/>
          <w:sz w:val="24"/>
          <w:lang w:val="es-PE" w:eastAsia="en-GB"/>
        </w:rPr>
        <w:t>grupos</w:t>
      </w:r>
      <w:r w:rsidRPr="006547EF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de defensoría de l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os derechos de la mujer con experiencia</w:t>
      </w:r>
      <w:r w:rsidR="002D27EC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diversa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en la formulación de políticas macroeconómicas, les proporcionamos algunos ejemplos de políticas que 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lastRenderedPageBreak/>
        <w:t xml:space="preserve">han sido y </w:t>
      </w:r>
      <w:r w:rsidR="00C80AC6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son actualmente exploradas por intelectuales, activistas y practicantes feministas y </w:t>
      </w:r>
      <w:r w:rsidR="008437D7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de </w:t>
      </w:r>
      <w:r w:rsidR="00C80AC6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derechos de la mujer. Esta no es una lista exhaustiva. Invitamos sesiones enfocadas en otras áreas relacionadas a la igualdad de género, los derechos humanos de la mujer y </w:t>
      </w:r>
      <w:r w:rsidR="008437D7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la </w:t>
      </w:r>
      <w:r w:rsidR="00C80AC6">
        <w:rPr>
          <w:rFonts w:ascii="Gotham Book" w:eastAsia="Times New Roman" w:hAnsi="Gotham Book" w:cs="Arial"/>
          <w:color w:val="000000"/>
          <w:sz w:val="24"/>
          <w:lang w:val="es-PE" w:eastAsia="en-GB"/>
        </w:rPr>
        <w:t>macroeconomía.</w:t>
      </w:r>
    </w:p>
    <w:p w14:paraId="0D281293" w14:textId="77777777" w:rsidR="008F50DD" w:rsidRPr="006547EF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6090C1A3" w14:textId="7B36660B" w:rsidR="00007245" w:rsidRPr="00007245" w:rsidRDefault="00007245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  <w:r w:rsidRPr="00007245">
        <w:rPr>
          <w:rFonts w:ascii="Gotham Book" w:eastAsia="Times New Roman" w:hAnsi="Gotham Book" w:cs="Arial"/>
          <w:color w:val="000000"/>
          <w:sz w:val="24"/>
          <w:lang w:val="es-PE" w:eastAsia="en-GB"/>
        </w:rPr>
        <w:t>Nuestros ejemplos son: pre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supuestos y políticas de impuestos, trabajos de cuidado </w:t>
      </w:r>
      <w:r w:rsidR="00127393">
        <w:rPr>
          <w:rFonts w:ascii="Gotham Book" w:eastAsia="Times New Roman" w:hAnsi="Gotham Book" w:cs="Arial"/>
          <w:color w:val="000000"/>
          <w:sz w:val="24"/>
          <w:lang w:val="es-PE" w:eastAsia="en-GB"/>
        </w:rPr>
        <w:t>remunerados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y no </w:t>
      </w:r>
      <w:r w:rsidR="00127393">
        <w:rPr>
          <w:rFonts w:ascii="Gotham Book" w:eastAsia="Times New Roman" w:hAnsi="Gotham Book" w:cs="Arial"/>
          <w:color w:val="000000"/>
          <w:sz w:val="24"/>
          <w:lang w:val="es-PE" w:eastAsia="en-GB"/>
        </w:rPr>
        <w:t>remunerados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y/o la economía d</w:t>
      </w:r>
      <w:r w:rsidR="00127393">
        <w:rPr>
          <w:rFonts w:ascii="Gotham Book" w:eastAsia="Times New Roman" w:hAnsi="Gotham Book" w:cs="Arial"/>
          <w:color w:val="000000"/>
          <w:sz w:val="24"/>
          <w:lang w:val="es-PE" w:eastAsia="en-GB"/>
        </w:rPr>
        <w:t>el cuidado en general,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</w:t>
      </w:r>
      <w:r w:rsidR="00127393">
        <w:rPr>
          <w:rFonts w:ascii="Gotham Book" w:eastAsia="Times New Roman" w:hAnsi="Gotham Book" w:cs="Arial"/>
          <w:color w:val="000000"/>
          <w:sz w:val="24"/>
          <w:lang w:val="es-PE" w:eastAsia="en-GB"/>
        </w:rPr>
        <w:t>flexibilidad laboral, privatización,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</w:t>
      </w:r>
      <w:r w:rsidR="00030C76">
        <w:rPr>
          <w:rFonts w:ascii="Gotham Book" w:eastAsia="Times New Roman" w:hAnsi="Gotham Book" w:cs="Arial"/>
          <w:color w:val="000000"/>
          <w:sz w:val="24"/>
          <w:lang w:val="es-PE" w:eastAsia="en-GB"/>
        </w:rPr>
        <w:t>mercantilización</w:t>
      </w:r>
      <w:r w:rsidR="00127393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de bienes públicos,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</w:t>
      </w:r>
      <w:r w:rsidR="00127393">
        <w:rPr>
          <w:rFonts w:ascii="Gotham Book" w:eastAsia="Times New Roman" w:hAnsi="Gotham Book" w:cs="Arial"/>
          <w:color w:val="000000"/>
          <w:sz w:val="24"/>
          <w:lang w:val="es-PE" w:eastAsia="en-GB"/>
        </w:rPr>
        <w:t>acceso a servicios financieros, flujos financieros ilícitos,</w:t>
      </w:r>
      <w:r w:rsidR="00CD0F8F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</w:t>
      </w:r>
      <w:r w:rsidR="008D55A9">
        <w:rPr>
          <w:rFonts w:ascii="Gotham Book" w:eastAsia="Times New Roman" w:hAnsi="Gotham Book" w:cs="Arial"/>
          <w:color w:val="000000"/>
          <w:sz w:val="24"/>
          <w:lang w:val="es-PE" w:eastAsia="en-GB"/>
        </w:rPr>
        <w:t>desarrollo financiero</w:t>
      </w:r>
      <w:r w:rsidR="00127393">
        <w:rPr>
          <w:rFonts w:ascii="Gotham Book" w:eastAsia="Times New Roman" w:hAnsi="Gotham Book" w:cs="Arial"/>
          <w:color w:val="000000"/>
          <w:sz w:val="24"/>
          <w:lang w:val="es-PE" w:eastAsia="en-GB"/>
        </w:rPr>
        <w:t>,</w:t>
      </w:r>
      <w:r w:rsidR="008D55A9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el papel creciente de los bancos, inversionistas y otras partes financieras e instrumentos en la economía global y nacional (los que a veces se discuten</w:t>
      </w:r>
      <w:r w:rsidR="00F35F3A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bajo el término</w:t>
      </w:r>
      <w:r w:rsidR="008437D7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amplio</w:t>
      </w:r>
      <w:r w:rsidR="00F35F3A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de </w:t>
      </w:r>
      <w:r w:rsidR="00127393">
        <w:rPr>
          <w:rFonts w:ascii="Gotham Book" w:eastAsia="Times New Roman" w:hAnsi="Gotham Book" w:cs="Arial"/>
          <w:color w:val="000000"/>
          <w:sz w:val="24"/>
          <w:lang w:val="es-PE" w:eastAsia="en-GB"/>
        </w:rPr>
        <w:t>financiación</w:t>
      </w:r>
      <w:r w:rsidR="005E24F8">
        <w:rPr>
          <w:rFonts w:ascii="Gotham Book" w:eastAsia="Times New Roman" w:hAnsi="Gotham Book" w:cs="Arial"/>
          <w:color w:val="000000"/>
          <w:sz w:val="24"/>
          <w:lang w:val="es-PE" w:eastAsia="en-GB"/>
        </w:rPr>
        <w:t>),</w:t>
      </w:r>
      <w:r w:rsidR="00F35F3A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com</w:t>
      </w:r>
      <w:r w:rsidR="00127393">
        <w:rPr>
          <w:rFonts w:ascii="Gotham Book" w:eastAsia="Times New Roman" w:hAnsi="Gotham Book" w:cs="Arial"/>
          <w:color w:val="000000"/>
          <w:sz w:val="24"/>
          <w:lang w:val="es-PE" w:eastAsia="en-GB"/>
        </w:rPr>
        <w:t>ercio e inversiones extranjeras, deudas públicas y privadas, fuga de capitales,</w:t>
      </w:r>
      <w:r w:rsidR="00F35F3A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cadenas de suministro globales, responsabilidad corporat</w:t>
      </w:r>
      <w:r w:rsidR="00127393">
        <w:rPr>
          <w:rFonts w:ascii="Gotham Book" w:eastAsia="Times New Roman" w:hAnsi="Gotham Book" w:cs="Arial"/>
          <w:color w:val="000000"/>
          <w:sz w:val="24"/>
          <w:lang w:val="es-PE" w:eastAsia="en-GB"/>
        </w:rPr>
        <w:t>iva y/o apropiación corporativa y</w:t>
      </w:r>
      <w:r w:rsidR="00F35F3A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otras áreas de defensoría o política relacionadas con la arquitectura económica global y su impacto en los derechos humanos de la mujer y la igualdad de género.</w:t>
      </w:r>
    </w:p>
    <w:p w14:paraId="75E90041" w14:textId="77777777" w:rsidR="008F50DD" w:rsidRPr="00007245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73ABE042" w14:textId="1FB948F3" w:rsidR="00F91350" w:rsidRPr="00591A69" w:rsidRDefault="00127393" w:rsidP="00DD3D11">
      <w:pPr>
        <w:jc w:val="both"/>
        <w:rPr>
          <w:rFonts w:ascii="Gotham Book" w:eastAsia="Times New Roman" w:hAnsi="Gotham Book" w:cs="Times New Roman"/>
          <w:sz w:val="24"/>
          <w:lang w:val="es-ES" w:eastAsia="en-GB"/>
        </w:rPr>
      </w:pPr>
      <w:r>
        <w:rPr>
          <w:rFonts w:ascii="Gotham Book" w:eastAsia="Times New Roman" w:hAnsi="Gotham Book" w:cs="Arial"/>
          <w:b/>
          <w:bCs/>
          <w:color w:val="000000"/>
          <w:sz w:val="24"/>
          <w:lang w:val="es-ES" w:eastAsia="en-GB"/>
        </w:rPr>
        <w:t>Criterio de s</w:t>
      </w:r>
      <w:r w:rsidR="00F91350" w:rsidRPr="00591A69">
        <w:rPr>
          <w:rFonts w:ascii="Gotham Book" w:eastAsia="Times New Roman" w:hAnsi="Gotham Book" w:cs="Arial"/>
          <w:b/>
          <w:bCs/>
          <w:color w:val="000000"/>
          <w:sz w:val="24"/>
          <w:lang w:val="es-ES" w:eastAsia="en-GB"/>
        </w:rPr>
        <w:t xml:space="preserve">elección </w:t>
      </w:r>
    </w:p>
    <w:p w14:paraId="67B3779B" w14:textId="77777777" w:rsidR="008F50DD" w:rsidRPr="00591A69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ES" w:eastAsia="en-GB"/>
        </w:rPr>
      </w:pPr>
    </w:p>
    <w:p w14:paraId="107B6978" w14:textId="2DE4266F" w:rsidR="00F91350" w:rsidRPr="00F91350" w:rsidRDefault="00127393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El</w:t>
      </w:r>
      <w:r w:rsidR="00F91350" w:rsidRPr="00F91350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criterio d</w:t>
      </w:r>
      <w:r w:rsidR="00F91350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e selección que se considerará en la evaluación de </w:t>
      </w:r>
      <w:r w:rsidR="00306198">
        <w:rPr>
          <w:rFonts w:ascii="Gotham Book" w:eastAsia="Times New Roman" w:hAnsi="Gotham Book" w:cs="Arial"/>
          <w:color w:val="000000"/>
          <w:sz w:val="24"/>
          <w:lang w:val="es-PE" w:eastAsia="en-GB"/>
        </w:rPr>
        <w:t>las sesiones propuestas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será el siguiente</w:t>
      </w:r>
      <w:r w:rsidR="00F91350">
        <w:rPr>
          <w:rFonts w:ascii="Gotham Book" w:eastAsia="Times New Roman" w:hAnsi="Gotham Book" w:cs="Arial"/>
          <w:color w:val="000000"/>
          <w:sz w:val="24"/>
          <w:lang w:val="es-PE" w:eastAsia="en-GB"/>
        </w:rPr>
        <w:t>. Estas descripciones no son exhaustivas. Si tiene preguntas o dudas sobre una pr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opuesta, por favor contáctenos en</w:t>
      </w:r>
      <w:r w:rsidR="00F91350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: </w:t>
      </w:r>
      <w:r w:rsidR="00A3448E">
        <w:fldChar w:fldCharType="begin"/>
      </w:r>
      <w:r w:rsidR="00A3448E">
        <w:instrText xml:space="preserve"> HYPERLINK "mailto:gswf2020@iwraw-ap.org" </w:instrText>
      </w:r>
      <w:r w:rsidR="00A3448E">
        <w:fldChar w:fldCharType="separate"/>
      </w:r>
      <w:r w:rsidR="00F91350" w:rsidRPr="00F91350">
        <w:rPr>
          <w:rFonts w:ascii="Gotham Book" w:eastAsia="Times New Roman" w:hAnsi="Gotham Book" w:cs="Arial"/>
          <w:color w:val="1155CC"/>
          <w:sz w:val="24"/>
          <w:u w:val="single"/>
          <w:lang w:val="es-PE" w:eastAsia="en-GB"/>
        </w:rPr>
        <w:t>gswf2020@iwraw-ap.org</w:t>
      </w:r>
      <w:r w:rsidR="00A3448E">
        <w:rPr>
          <w:rFonts w:ascii="Gotham Book" w:eastAsia="Times New Roman" w:hAnsi="Gotham Book" w:cs="Arial"/>
          <w:color w:val="1155CC"/>
          <w:sz w:val="24"/>
          <w:u w:val="single"/>
          <w:lang w:val="es-PE" w:eastAsia="en-GB"/>
        </w:rPr>
        <w:fldChar w:fldCharType="end"/>
      </w:r>
      <w:r w:rsidR="00F91350" w:rsidRPr="00F91350">
        <w:rPr>
          <w:rFonts w:ascii="Gotham Book" w:eastAsia="Times New Roman" w:hAnsi="Gotham Book" w:cs="Arial"/>
          <w:color w:val="1155CC"/>
          <w:sz w:val="24"/>
          <w:u w:val="single"/>
          <w:lang w:val="es-PE" w:eastAsia="en-GB"/>
        </w:rPr>
        <w:t xml:space="preserve"> </w:t>
      </w:r>
      <w:r w:rsidR="00F91350">
        <w:rPr>
          <w:rFonts w:ascii="Gotham Book" w:eastAsia="Times New Roman" w:hAnsi="Gotham Book" w:cs="Arial"/>
          <w:sz w:val="24"/>
          <w:lang w:val="es-PE" w:eastAsia="en-GB"/>
        </w:rPr>
        <w:t xml:space="preserve">(con una copia a </w:t>
      </w:r>
      <w:r w:rsidR="00A3448E">
        <w:fldChar w:fldCharType="begin"/>
      </w:r>
      <w:r w:rsidR="00A3448E">
        <w:instrText xml:space="preserve"> HYPERLINK "mailto:constanza@iwraw-ap.org" </w:instrText>
      </w:r>
      <w:r w:rsidR="00A3448E">
        <w:fldChar w:fldCharType="separate"/>
      </w:r>
      <w:r w:rsidR="00F91350" w:rsidRPr="00F91350">
        <w:rPr>
          <w:rFonts w:ascii="Gotham Book" w:eastAsia="Times New Roman" w:hAnsi="Gotham Book" w:cs="Arial"/>
          <w:color w:val="1155CC"/>
          <w:sz w:val="24"/>
          <w:u w:val="single"/>
          <w:lang w:val="es-PE" w:eastAsia="en-GB"/>
        </w:rPr>
        <w:t>constanza@iwraw-ap.org</w:t>
      </w:r>
      <w:r w:rsidR="00A3448E">
        <w:rPr>
          <w:rFonts w:ascii="Gotham Book" w:eastAsia="Times New Roman" w:hAnsi="Gotham Book" w:cs="Arial"/>
          <w:color w:val="1155CC"/>
          <w:sz w:val="24"/>
          <w:u w:val="single"/>
          <w:lang w:val="es-PE" w:eastAsia="en-GB"/>
        </w:rPr>
        <w:fldChar w:fldCharType="end"/>
      </w:r>
      <w:r w:rsidR="00F91350">
        <w:rPr>
          <w:rFonts w:ascii="Gotham Book" w:eastAsia="Times New Roman" w:hAnsi="Gotham Book" w:cs="Arial"/>
          <w:sz w:val="24"/>
          <w:lang w:val="es-PE" w:eastAsia="en-GB"/>
        </w:rPr>
        <w:t>).</w:t>
      </w:r>
    </w:p>
    <w:p w14:paraId="0AB49F42" w14:textId="77777777" w:rsidR="008F50DD" w:rsidRPr="00F91350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0E6B340C" w14:textId="19743638" w:rsidR="00F91350" w:rsidRPr="00F91350" w:rsidRDefault="00F91350" w:rsidP="00DD3D11">
      <w:pPr>
        <w:jc w:val="both"/>
        <w:rPr>
          <w:rFonts w:ascii="Gotham Book" w:hAnsi="Gotham Book"/>
          <w:sz w:val="24"/>
          <w:lang w:val="es-PE"/>
        </w:rPr>
      </w:pPr>
      <w:r w:rsidRPr="00F91350">
        <w:rPr>
          <w:rFonts w:ascii="Gotham Book" w:hAnsi="Gotham Book" w:cs="Arial"/>
          <w:color w:val="000000"/>
          <w:sz w:val="24"/>
          <w:lang w:val="es-PE"/>
        </w:rPr>
        <w:t>Invitamos propuestas de a</w:t>
      </w:r>
      <w:r>
        <w:rPr>
          <w:rFonts w:ascii="Gotham Book" w:hAnsi="Gotham Book" w:cs="Arial"/>
          <w:color w:val="000000"/>
          <w:sz w:val="24"/>
          <w:lang w:val="es-PE"/>
        </w:rPr>
        <w:t>ctivist</w:t>
      </w:r>
      <w:r w:rsidR="00237F25">
        <w:rPr>
          <w:rFonts w:ascii="Gotham Book" w:hAnsi="Gotham Book" w:cs="Arial"/>
          <w:color w:val="000000"/>
          <w:sz w:val="24"/>
          <w:lang w:val="es-PE"/>
        </w:rPr>
        <w:t>e</w:t>
      </w:r>
      <w:r>
        <w:rPr>
          <w:rFonts w:ascii="Gotham Book" w:hAnsi="Gotham Book" w:cs="Arial"/>
          <w:color w:val="000000"/>
          <w:sz w:val="24"/>
          <w:lang w:val="es-PE"/>
        </w:rPr>
        <w:t>s, organizadore</w:t>
      </w:r>
      <w:r w:rsidR="00127393">
        <w:rPr>
          <w:rFonts w:ascii="Gotham Book" w:hAnsi="Gotham Book" w:cs="Arial"/>
          <w:color w:val="000000"/>
          <w:sz w:val="24"/>
          <w:lang w:val="es-PE"/>
        </w:rPr>
        <w:t>s</w:t>
      </w:r>
      <w:r>
        <w:rPr>
          <w:rFonts w:ascii="Gotham Book" w:hAnsi="Gotham Book" w:cs="Arial"/>
          <w:color w:val="000000"/>
          <w:sz w:val="24"/>
          <w:lang w:val="es-PE"/>
        </w:rPr>
        <w:t>, artistas y practicantes feminista</w:t>
      </w:r>
      <w:r w:rsidR="00BD0788">
        <w:rPr>
          <w:rFonts w:ascii="Gotham Book" w:hAnsi="Gotham Book" w:cs="Arial"/>
          <w:color w:val="000000"/>
          <w:sz w:val="24"/>
          <w:lang w:val="es-PE"/>
        </w:rPr>
        <w:t>s</w:t>
      </w:r>
      <w:r>
        <w:rPr>
          <w:rFonts w:ascii="Gotham Book" w:hAnsi="Gotham Book" w:cs="Arial"/>
          <w:color w:val="000000"/>
          <w:sz w:val="24"/>
          <w:lang w:val="es-PE"/>
        </w:rPr>
        <w:t xml:space="preserve"> y de</w:t>
      </w:r>
      <w:r w:rsidR="008437D7">
        <w:rPr>
          <w:rFonts w:ascii="Gotham Book" w:hAnsi="Gotham Book" w:cs="Arial"/>
          <w:color w:val="000000"/>
          <w:sz w:val="24"/>
          <w:lang w:val="es-PE"/>
        </w:rPr>
        <w:t xml:space="preserve"> la</w:t>
      </w:r>
      <w:r>
        <w:rPr>
          <w:rFonts w:ascii="Gotham Book" w:hAnsi="Gotham Book" w:cs="Arial"/>
          <w:color w:val="000000"/>
          <w:sz w:val="24"/>
          <w:lang w:val="es-PE"/>
        </w:rPr>
        <w:t xml:space="preserve"> justicia social</w:t>
      </w:r>
      <w:r w:rsidR="00127393">
        <w:rPr>
          <w:rFonts w:ascii="Gotham Book" w:hAnsi="Gotham Book" w:cs="Arial"/>
          <w:color w:val="000000"/>
          <w:sz w:val="24"/>
          <w:lang w:val="es-PE"/>
        </w:rPr>
        <w:t xml:space="preserve"> de todo el Sur Global</w:t>
      </w:r>
      <w:r w:rsidR="00BD0788">
        <w:rPr>
          <w:rFonts w:ascii="Gotham Book" w:hAnsi="Gotham Book" w:cs="Arial"/>
          <w:color w:val="000000"/>
          <w:sz w:val="24"/>
          <w:lang w:val="es-PE"/>
        </w:rPr>
        <w:t xml:space="preserve"> a liderar y desarrollar sesiones. Nos interesa particularmente oír de aquellos </w:t>
      </w:r>
      <w:r w:rsidR="008437D7">
        <w:rPr>
          <w:rFonts w:ascii="Gotham Book" w:hAnsi="Gotham Book" w:cs="Arial"/>
          <w:color w:val="000000"/>
          <w:sz w:val="24"/>
          <w:lang w:val="es-PE"/>
        </w:rPr>
        <w:t>que representen</w:t>
      </w:r>
      <w:r w:rsidR="00BD0788">
        <w:rPr>
          <w:rFonts w:ascii="Gotham Book" w:hAnsi="Gotham Book" w:cs="Arial"/>
          <w:color w:val="000000"/>
          <w:sz w:val="24"/>
          <w:lang w:val="es-PE"/>
        </w:rPr>
        <w:t xml:space="preserve"> grupos </w:t>
      </w:r>
      <w:r w:rsidR="00961E2E">
        <w:rPr>
          <w:rFonts w:ascii="Gotham Book" w:hAnsi="Gotham Book" w:cs="Arial"/>
          <w:color w:val="000000"/>
          <w:sz w:val="24"/>
          <w:lang w:val="es-PE"/>
        </w:rPr>
        <w:t>marginados</w:t>
      </w:r>
      <w:r w:rsidR="00BD0788">
        <w:rPr>
          <w:rFonts w:ascii="Gotham Book" w:hAnsi="Gotham Book" w:cs="Arial"/>
          <w:color w:val="000000"/>
          <w:sz w:val="24"/>
          <w:lang w:val="es-PE"/>
        </w:rPr>
        <w:t xml:space="preserve"> o </w:t>
      </w:r>
      <w:r w:rsidR="008437D7">
        <w:rPr>
          <w:rFonts w:ascii="Gotham Book" w:hAnsi="Gotham Book" w:cs="Arial"/>
          <w:color w:val="000000"/>
          <w:sz w:val="24"/>
          <w:lang w:val="es-PE"/>
        </w:rPr>
        <w:t>defiendan</w:t>
      </w:r>
      <w:r w:rsidR="00BD0788">
        <w:rPr>
          <w:rFonts w:ascii="Gotham Book" w:hAnsi="Gotham Book" w:cs="Arial"/>
          <w:color w:val="000000"/>
          <w:sz w:val="24"/>
          <w:lang w:val="es-PE"/>
        </w:rPr>
        <w:t xml:space="preserve"> asuntos con poca representación.</w:t>
      </w:r>
    </w:p>
    <w:p w14:paraId="0722DFE9" w14:textId="77777777" w:rsidR="009A2044" w:rsidRPr="00F91350" w:rsidRDefault="009A2044" w:rsidP="00DD3D11">
      <w:pPr>
        <w:jc w:val="both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</w:p>
    <w:p w14:paraId="273B70CA" w14:textId="76482943" w:rsidR="00BD0788" w:rsidRPr="003E65EE" w:rsidRDefault="003E65EE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  <w:r w:rsidRPr="003E65EE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Son bienvenidas </w:t>
      </w:r>
      <w:r w:rsidR="00A27C37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las </w:t>
      </w:r>
      <w:r w:rsidRPr="003E65EE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propuestas de 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organizaciones lideradas por mujer</w:t>
      </w:r>
      <w:r w:rsidR="001A16E9">
        <w:rPr>
          <w:rFonts w:ascii="Gotham Book" w:eastAsia="Times New Roman" w:hAnsi="Gotham Book" w:cs="Arial"/>
          <w:color w:val="000000"/>
          <w:sz w:val="24"/>
          <w:lang w:val="es-PE" w:eastAsia="en-GB"/>
        </w:rPr>
        <w:t>es del S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ur </w:t>
      </w:r>
      <w:r w:rsidR="001A16E9">
        <w:rPr>
          <w:rFonts w:ascii="Gotham Book" w:eastAsia="Times New Roman" w:hAnsi="Gotham Book" w:cs="Arial"/>
          <w:color w:val="000000"/>
          <w:sz w:val="24"/>
          <w:lang w:val="es-PE" w:eastAsia="en-GB"/>
        </w:rPr>
        <w:t>Global</w:t>
      </w:r>
      <w:r w:rsidR="005E24F8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, 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activistas y organizaciones con vínculos claros a movimientos populares o nacionales</w:t>
      </w:r>
      <w:r w:rsidR="005E24F8">
        <w:rPr>
          <w:rFonts w:ascii="Gotham Book" w:eastAsia="Times New Roman" w:hAnsi="Gotham Book" w:cs="Arial"/>
          <w:color w:val="000000"/>
          <w:sz w:val="24"/>
          <w:lang w:val="es-PE" w:eastAsia="en-GB"/>
        </w:rPr>
        <w:t>, organizaciones feministas,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redes comunitarias lideradas p</w:t>
      </w:r>
      <w:r w:rsidR="005E24F8">
        <w:rPr>
          <w:rFonts w:ascii="Gotham Book" w:eastAsia="Times New Roman" w:hAnsi="Gotham Book" w:cs="Arial"/>
          <w:color w:val="000000"/>
          <w:sz w:val="24"/>
          <w:lang w:val="es-PE" w:eastAsia="en-GB"/>
        </w:rPr>
        <w:t>or comunidades y organizaciones,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investigadores</w:t>
      </w:r>
      <w:r w:rsidR="005E24F8">
        <w:rPr>
          <w:rFonts w:ascii="Gotham Book" w:eastAsia="Times New Roman" w:hAnsi="Gotham Book" w:cs="Arial"/>
          <w:color w:val="000000"/>
          <w:sz w:val="24"/>
          <w:lang w:val="es-PE" w:eastAsia="en-GB"/>
        </w:rPr>
        <w:t>/as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, intelectuales y practicantes</w:t>
      </w:r>
      <w:r w:rsidR="005E24F8">
        <w:rPr>
          <w:rFonts w:ascii="Gotham Book" w:eastAsia="Times New Roman" w:hAnsi="Gotham Book" w:cs="Arial"/>
          <w:color w:val="000000"/>
          <w:sz w:val="24"/>
          <w:lang w:val="es-PE" w:eastAsia="en-GB"/>
        </w:rPr>
        <w:t>,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activistas y organizaciones de los derechos de la mujer</w:t>
      </w:r>
      <w:r w:rsidR="005E24F8">
        <w:rPr>
          <w:rFonts w:ascii="Gotham Book" w:eastAsia="Times New Roman" w:hAnsi="Gotham Book" w:cs="Arial"/>
          <w:color w:val="000000"/>
          <w:sz w:val="24"/>
          <w:lang w:val="es-PE" w:eastAsia="en-GB"/>
        </w:rPr>
        <w:t>,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otros grupos relacionados a la justicia </w:t>
      </w:r>
      <w:r w:rsidR="008437D7">
        <w:rPr>
          <w:rFonts w:ascii="Gotham Book" w:eastAsia="Times New Roman" w:hAnsi="Gotham Book" w:cs="Arial"/>
          <w:color w:val="000000"/>
          <w:sz w:val="24"/>
          <w:lang w:val="es-PE" w:eastAsia="en-GB"/>
        </w:rPr>
        <w:t>(c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omo aquellos que trabajan en la justicia racial, derechos </w:t>
      </w:r>
      <w:r w:rsidR="005E24F8">
        <w:rPr>
          <w:rFonts w:ascii="Gotham Book" w:eastAsia="Times New Roman" w:hAnsi="Gotham Book" w:cs="Arial"/>
          <w:color w:val="000000"/>
          <w:sz w:val="24"/>
          <w:lang w:val="es-PE" w:eastAsia="en-GB"/>
        </w:rPr>
        <w:t>laborales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, justicia en</w:t>
      </w:r>
      <w:r w:rsidR="005E24F8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el medio ambiente, derechos de los inmigrantes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, derechos indígenas, derechos de discapacidad y los derechos de mujeres </w:t>
      </w:r>
      <w:r w:rsidR="005E24F8">
        <w:rPr>
          <w:rFonts w:ascii="Gotham Book" w:eastAsia="Times New Roman" w:hAnsi="Gotham Book" w:cs="Arial"/>
          <w:color w:val="000000"/>
          <w:sz w:val="24"/>
          <w:lang w:val="es-PE" w:eastAsia="en-GB"/>
        </w:rPr>
        <w:t>LGTB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y personas intersexuales</w:t>
      </w:r>
      <w:r w:rsidR="00D15AC8">
        <w:rPr>
          <w:rFonts w:ascii="Gotham Book" w:eastAsia="Times New Roman" w:hAnsi="Gotham Book" w:cs="Arial"/>
          <w:color w:val="000000"/>
          <w:sz w:val="24"/>
          <w:lang w:val="es-PE" w:eastAsia="en-GB"/>
        </w:rPr>
        <w:t>).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También son bienvenidas las pr</w:t>
      </w:r>
      <w:r w:rsidR="005E24F8">
        <w:rPr>
          <w:rFonts w:ascii="Gotham Book" w:eastAsia="Times New Roman" w:hAnsi="Gotham Book" w:cs="Arial"/>
          <w:color w:val="000000"/>
          <w:sz w:val="24"/>
          <w:lang w:val="es-PE" w:eastAsia="en-GB"/>
        </w:rPr>
        <w:t>opuestas de artistas con interés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en mostrar sus trabajos, organizar presentaciones virtuales, o incorporar la creación artística </w:t>
      </w:r>
      <w:r w:rsidR="008437D7">
        <w:rPr>
          <w:rFonts w:ascii="Gotham Book" w:eastAsia="Times New Roman" w:hAnsi="Gotham Book" w:cs="Arial"/>
          <w:color w:val="000000"/>
          <w:sz w:val="24"/>
          <w:lang w:val="es-PE" w:eastAsia="en-GB"/>
        </w:rPr>
        <w:t>en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una sesión.</w:t>
      </w:r>
    </w:p>
    <w:p w14:paraId="2FA31DCC" w14:textId="77777777" w:rsidR="008F50DD" w:rsidRPr="003E65EE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7BA69C03" w14:textId="6C2C5AD1" w:rsidR="00F14B7F" w:rsidRPr="00F14B7F" w:rsidRDefault="00D15AC8" w:rsidP="00DD3D11">
      <w:pPr>
        <w:pStyle w:val="NormalWeb"/>
        <w:spacing w:before="0" w:beforeAutospacing="0" w:after="0" w:afterAutospacing="0"/>
        <w:jc w:val="both"/>
        <w:rPr>
          <w:rFonts w:ascii="Gotham Book" w:hAnsi="Gotham Book"/>
          <w:lang w:val="es-PE"/>
        </w:rPr>
      </w:pPr>
      <w:r>
        <w:rPr>
          <w:rFonts w:ascii="Gotham Book" w:hAnsi="Gotham Book" w:cs="Calibri"/>
          <w:color w:val="000000"/>
          <w:lang w:val="es-PE"/>
        </w:rPr>
        <w:t xml:space="preserve">Invitamos especialmente a </w:t>
      </w:r>
      <w:r w:rsidR="00F14B7F" w:rsidRPr="00F14B7F">
        <w:rPr>
          <w:rFonts w:ascii="Gotham Book" w:hAnsi="Gotham Book" w:cs="Calibri"/>
          <w:color w:val="000000"/>
          <w:lang w:val="es-PE"/>
        </w:rPr>
        <w:t xml:space="preserve">activistas </w:t>
      </w:r>
      <w:r>
        <w:rPr>
          <w:rFonts w:ascii="Gotham Book" w:hAnsi="Gotham Book" w:cs="Calibri"/>
          <w:color w:val="000000"/>
          <w:lang w:val="es-PE"/>
        </w:rPr>
        <w:t>por los</w:t>
      </w:r>
      <w:r w:rsidR="00F14B7F" w:rsidRPr="00F14B7F">
        <w:rPr>
          <w:rFonts w:ascii="Gotham Book" w:hAnsi="Gotham Book" w:cs="Calibri"/>
          <w:color w:val="000000"/>
          <w:lang w:val="es-PE"/>
        </w:rPr>
        <w:t xml:space="preserve"> derechos d</w:t>
      </w:r>
      <w:r w:rsidR="00F14B7F">
        <w:rPr>
          <w:rFonts w:ascii="Gotham Book" w:hAnsi="Gotham Book" w:cs="Calibri"/>
          <w:color w:val="000000"/>
          <w:lang w:val="es-PE"/>
        </w:rPr>
        <w:t xml:space="preserve">e la mujer </w:t>
      </w:r>
      <w:r>
        <w:rPr>
          <w:rFonts w:ascii="Gotham Book" w:hAnsi="Gotham Book" w:cs="Calibri"/>
          <w:color w:val="000000"/>
          <w:lang w:val="es-PE"/>
        </w:rPr>
        <w:t>dentro de un</w:t>
      </w:r>
      <w:r w:rsidR="00F14B7F">
        <w:rPr>
          <w:rFonts w:ascii="Gotham Book" w:hAnsi="Gotham Book" w:cs="Calibri"/>
          <w:color w:val="000000"/>
          <w:lang w:val="es-PE"/>
        </w:rPr>
        <w:t xml:space="preserve"> contexto político,</w:t>
      </w:r>
      <w:r>
        <w:rPr>
          <w:rFonts w:ascii="Gotham Book" w:hAnsi="Gotham Book" w:cs="Calibri"/>
          <w:color w:val="000000"/>
          <w:lang w:val="es-PE"/>
        </w:rPr>
        <w:t xml:space="preserve"> organizacional</w:t>
      </w:r>
      <w:r w:rsidR="00F14B7F">
        <w:rPr>
          <w:rFonts w:ascii="Gotham Book" w:hAnsi="Gotham Book" w:cs="Calibri"/>
          <w:color w:val="000000"/>
          <w:lang w:val="es-PE"/>
        </w:rPr>
        <w:t xml:space="preserve"> o </w:t>
      </w:r>
      <w:r w:rsidR="005E24F8">
        <w:rPr>
          <w:rFonts w:ascii="Gotham Book" w:hAnsi="Gotham Book" w:cs="Calibri"/>
          <w:color w:val="000000"/>
          <w:lang w:val="es-PE"/>
        </w:rPr>
        <w:t>reivindicativ</w:t>
      </w:r>
      <w:r w:rsidR="004C6C1B">
        <w:rPr>
          <w:rFonts w:ascii="Gotham Book" w:hAnsi="Gotham Book" w:cs="Calibri"/>
          <w:color w:val="000000"/>
          <w:lang w:val="es-PE"/>
        </w:rPr>
        <w:t xml:space="preserve">o </w:t>
      </w:r>
      <w:r>
        <w:rPr>
          <w:rFonts w:ascii="Gotham Book" w:hAnsi="Gotham Book" w:cs="Calibri"/>
          <w:color w:val="000000"/>
          <w:lang w:val="es-PE"/>
        </w:rPr>
        <w:t>a enviar sus propuestas</w:t>
      </w:r>
      <w:r w:rsidR="00F14B7F">
        <w:rPr>
          <w:rFonts w:ascii="Gotham Book" w:hAnsi="Gotham Book" w:cs="Calibri"/>
          <w:color w:val="000000"/>
          <w:lang w:val="es-PE"/>
        </w:rPr>
        <w:t xml:space="preserve">. No se requiere un mandato organizacional formal o experiencia profesional en política macroeconómica. Parte del propósito del GSWF 2020 es </w:t>
      </w:r>
      <w:r w:rsidR="004C6C1B">
        <w:rPr>
          <w:rFonts w:ascii="Gotham Book" w:hAnsi="Gotham Book" w:cs="Calibri"/>
          <w:color w:val="000000"/>
          <w:lang w:val="es-PE"/>
        </w:rPr>
        <w:t>modificar</w:t>
      </w:r>
      <w:r w:rsidR="00F14B7F">
        <w:rPr>
          <w:rFonts w:ascii="Gotham Book" w:hAnsi="Gotham Book" w:cs="Calibri"/>
          <w:color w:val="000000"/>
          <w:lang w:val="es-PE"/>
        </w:rPr>
        <w:t xml:space="preserve"> los conceptos convencionales de "expertos</w:t>
      </w:r>
      <w:r w:rsidR="004C6C1B">
        <w:rPr>
          <w:rFonts w:ascii="Gotham Book" w:hAnsi="Gotham Book" w:cs="Calibri"/>
          <w:color w:val="000000"/>
          <w:lang w:val="es-PE"/>
        </w:rPr>
        <w:t>/as</w:t>
      </w:r>
      <w:r w:rsidR="00F14B7F">
        <w:rPr>
          <w:rFonts w:ascii="Gotham Book" w:hAnsi="Gotham Book" w:cs="Calibri"/>
          <w:color w:val="000000"/>
          <w:lang w:val="es-PE"/>
        </w:rPr>
        <w:t>" en la economí</w:t>
      </w:r>
      <w:r w:rsidR="004C6C1B">
        <w:rPr>
          <w:rFonts w:ascii="Gotham Book" w:hAnsi="Gotham Book" w:cs="Calibri"/>
          <w:color w:val="000000"/>
          <w:lang w:val="es-PE"/>
        </w:rPr>
        <w:t>a y juntar grupos y personas</w:t>
      </w:r>
      <w:r w:rsidR="00F14B7F">
        <w:rPr>
          <w:rFonts w:ascii="Gotham Book" w:hAnsi="Gotham Book" w:cs="Calibri"/>
          <w:color w:val="000000"/>
          <w:lang w:val="es-PE"/>
        </w:rPr>
        <w:t xml:space="preserve"> cuya</w:t>
      </w:r>
      <w:r w:rsidR="004C6C1B">
        <w:rPr>
          <w:rFonts w:ascii="Gotham Book" w:hAnsi="Gotham Book" w:cs="Calibri"/>
          <w:color w:val="000000"/>
          <w:lang w:val="es-PE"/>
        </w:rPr>
        <w:t>s</w:t>
      </w:r>
      <w:r w:rsidR="00F14B7F">
        <w:rPr>
          <w:rFonts w:ascii="Gotham Book" w:hAnsi="Gotham Book" w:cs="Calibri"/>
          <w:color w:val="000000"/>
          <w:lang w:val="es-PE"/>
        </w:rPr>
        <w:t xml:space="preserve"> experiencia</w:t>
      </w:r>
      <w:r w:rsidR="004C6C1B">
        <w:rPr>
          <w:rFonts w:ascii="Gotham Book" w:hAnsi="Gotham Book" w:cs="Calibri"/>
          <w:color w:val="000000"/>
          <w:lang w:val="es-PE"/>
        </w:rPr>
        <w:t>s</w:t>
      </w:r>
      <w:r w:rsidR="00F14B7F">
        <w:rPr>
          <w:rFonts w:ascii="Gotham Book" w:hAnsi="Gotham Book" w:cs="Calibri"/>
          <w:color w:val="000000"/>
          <w:lang w:val="es-PE"/>
        </w:rPr>
        <w:t xml:space="preserve"> contribuy</w:t>
      </w:r>
      <w:r w:rsidR="004C6C1B">
        <w:rPr>
          <w:rFonts w:ascii="Gotham Book" w:hAnsi="Gotham Book" w:cs="Calibri"/>
          <w:color w:val="000000"/>
          <w:lang w:val="es-PE"/>
        </w:rPr>
        <w:t>an al</w:t>
      </w:r>
      <w:r w:rsidR="00F14B7F">
        <w:rPr>
          <w:rFonts w:ascii="Gotham Book" w:hAnsi="Gotham Book" w:cs="Calibri"/>
          <w:color w:val="000000"/>
          <w:lang w:val="es-PE"/>
        </w:rPr>
        <w:t xml:space="preserve"> tema del GSWF 2020 y los objetivos anteriormente identificados.</w:t>
      </w:r>
    </w:p>
    <w:p w14:paraId="46A33E92" w14:textId="77777777" w:rsidR="008571C0" w:rsidRPr="00F14B7F" w:rsidRDefault="008571C0" w:rsidP="00DD3D11">
      <w:pPr>
        <w:jc w:val="both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</w:p>
    <w:p w14:paraId="23FEEFAD" w14:textId="0695689A" w:rsidR="00937620" w:rsidRPr="00937620" w:rsidRDefault="00937620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  <w:r w:rsidRPr="00937620">
        <w:rPr>
          <w:rFonts w:ascii="Gotham Book" w:eastAsia="Times New Roman" w:hAnsi="Gotham Book" w:cs="Arial"/>
          <w:color w:val="000000"/>
          <w:sz w:val="24"/>
          <w:lang w:val="es-PE" w:eastAsia="en-GB"/>
        </w:rPr>
        <w:t>Se le dará prioridad a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</w:t>
      </w:r>
      <w:r w:rsidR="00E161B4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las 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propuestas que </w:t>
      </w:r>
      <w:r w:rsidR="00BA6151">
        <w:rPr>
          <w:rFonts w:ascii="Gotham Book" w:eastAsia="Times New Roman" w:hAnsi="Gotham Book" w:cs="Arial"/>
          <w:color w:val="000000"/>
          <w:sz w:val="24"/>
          <w:lang w:val="es-PE" w:eastAsia="en-GB"/>
        </w:rPr>
        <w:t>apliquen un enfoque feminista intersectorial a sus s</w:t>
      </w:r>
      <w:r w:rsidR="00E161B4">
        <w:rPr>
          <w:rFonts w:ascii="Gotham Book" w:eastAsia="Times New Roman" w:hAnsi="Gotham Book" w:cs="Arial"/>
          <w:color w:val="000000"/>
          <w:sz w:val="24"/>
          <w:lang w:val="es-PE" w:eastAsia="en-GB"/>
        </w:rPr>
        <w:t>esiones, particularmente aquella</w:t>
      </w:r>
      <w:r w:rsidR="00BA6151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s que combinen un análisis a la justicia económica feminista con marcos de referencia y </w:t>
      </w:r>
      <w:r w:rsidR="00BA6151">
        <w:rPr>
          <w:rFonts w:ascii="Gotham Book" w:eastAsia="Times New Roman" w:hAnsi="Gotham Book" w:cs="Arial"/>
          <w:color w:val="000000"/>
          <w:sz w:val="24"/>
          <w:lang w:val="es-PE" w:eastAsia="en-GB"/>
        </w:rPr>
        <w:lastRenderedPageBreak/>
        <w:t xml:space="preserve">demandas </w:t>
      </w:r>
      <w:r w:rsidR="00D11CFD">
        <w:rPr>
          <w:rFonts w:ascii="Gotham Book" w:eastAsia="Times New Roman" w:hAnsi="Gotham Book" w:cs="Arial"/>
          <w:color w:val="000000"/>
          <w:sz w:val="24"/>
          <w:lang w:val="es-PE" w:eastAsia="en-GB"/>
        </w:rPr>
        <w:t>anticoloniales</w:t>
      </w:r>
      <w:r w:rsidR="00BA6151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y </w:t>
      </w:r>
      <w:r w:rsidR="00A27C37">
        <w:rPr>
          <w:rFonts w:ascii="Gotham Book" w:eastAsia="Times New Roman" w:hAnsi="Gotham Book" w:cs="Arial"/>
          <w:color w:val="000000"/>
          <w:sz w:val="24"/>
          <w:lang w:val="es-PE" w:eastAsia="en-GB"/>
        </w:rPr>
        <w:t>antimperialistas</w:t>
      </w:r>
      <w:r w:rsidR="00BA6151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, incluyendo aquellos que </w:t>
      </w:r>
      <w:r w:rsidR="00D11CFD">
        <w:rPr>
          <w:rFonts w:ascii="Gotham Book" w:eastAsia="Times New Roman" w:hAnsi="Gotham Book" w:cs="Arial"/>
          <w:color w:val="000000"/>
          <w:sz w:val="24"/>
          <w:lang w:val="es-PE" w:eastAsia="en-GB"/>
        </w:rPr>
        <w:t>abordan específicamente el racismo contra la raza negra.</w:t>
      </w:r>
    </w:p>
    <w:p w14:paraId="7E6926FE" w14:textId="2309E419" w:rsidR="00E221D4" w:rsidRPr="00591A69" w:rsidRDefault="00E221D4" w:rsidP="00DD3D11">
      <w:pPr>
        <w:jc w:val="both"/>
        <w:rPr>
          <w:rFonts w:ascii="Gotham Book" w:eastAsia="Times New Roman" w:hAnsi="Gotham Book" w:cs="Arial"/>
          <w:color w:val="000000"/>
          <w:sz w:val="24"/>
          <w:lang w:val="es-ES" w:eastAsia="en-GB"/>
        </w:rPr>
      </w:pPr>
    </w:p>
    <w:p w14:paraId="4D805671" w14:textId="7BB5DEF2" w:rsidR="00E221D4" w:rsidRPr="00E221D4" w:rsidRDefault="00E221D4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  <w:r w:rsidRPr="00E221D4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También </w:t>
      </w:r>
      <w:r w:rsidR="005F4E8F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incentivamos </w:t>
      </w:r>
      <w:r w:rsidRPr="00E221D4">
        <w:rPr>
          <w:rFonts w:ascii="Gotham Book" w:eastAsia="Times New Roman" w:hAnsi="Gotham Book" w:cs="Arial"/>
          <w:color w:val="000000"/>
          <w:sz w:val="24"/>
          <w:lang w:val="es-PE" w:eastAsia="en-GB"/>
        </w:rPr>
        <w:t>s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esiones que exploren la interacción entre las partes interesadas en la economía global (como el</w:t>
      </w:r>
      <w:r w:rsidR="00E161B4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Fondo Monetario Internacional</w:t>
      </w:r>
      <w:r w:rsidR="00237F25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(</w:t>
      </w:r>
      <w:r w:rsidR="00E161B4">
        <w:rPr>
          <w:rFonts w:ascii="Gotham Book" w:eastAsia="Times New Roman" w:hAnsi="Gotham Book" w:cs="Arial"/>
          <w:color w:val="000000"/>
          <w:sz w:val="24"/>
          <w:lang w:val="es-PE" w:eastAsia="en-GB"/>
        </w:rPr>
        <w:t>FMI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), el </w:t>
      </w:r>
      <w:r w:rsidR="00237F25">
        <w:rPr>
          <w:rFonts w:ascii="Gotham Book" w:eastAsia="Times New Roman" w:hAnsi="Gotham Book" w:cs="Arial"/>
          <w:color w:val="000000"/>
          <w:sz w:val="24"/>
          <w:lang w:val="es-PE" w:eastAsia="en-GB"/>
        </w:rPr>
        <w:t>B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anco </w:t>
      </w:r>
      <w:r w:rsidR="00237F25">
        <w:rPr>
          <w:rFonts w:ascii="Gotham Book" w:eastAsia="Times New Roman" w:hAnsi="Gotham Book" w:cs="Arial"/>
          <w:color w:val="000000"/>
          <w:sz w:val="24"/>
          <w:lang w:val="es-PE" w:eastAsia="en-GB"/>
        </w:rPr>
        <w:t>M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undial y otras instituciones financieras) y la creación de políticas a nivel nacional.</w:t>
      </w:r>
      <w:r w:rsidR="00946A74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Las sesiones que incorporen metodologías participativas e interactivas también serán seriamente consideradas.</w:t>
      </w:r>
    </w:p>
    <w:p w14:paraId="5DEF1698" w14:textId="77777777" w:rsidR="008F50DD" w:rsidRPr="00E221D4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55504995" w14:textId="12C6A25F" w:rsidR="00946A74" w:rsidRPr="00946A74" w:rsidRDefault="00946A74" w:rsidP="00DD3D11">
      <w:pPr>
        <w:jc w:val="both"/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</w:pPr>
      <w:r w:rsidRPr="00946A74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Título de la sesión (m</w:t>
      </w:r>
      <w:r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áximo 75 palabras)</w:t>
      </w:r>
    </w:p>
    <w:p w14:paraId="70134627" w14:textId="77777777" w:rsidR="008F50DD" w:rsidRPr="00946A74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F50DD" w:rsidRPr="00591A69" w14:paraId="2D4CE4DE" w14:textId="77777777" w:rsidTr="008F50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5991A" w14:textId="77777777" w:rsidR="008F50DD" w:rsidRPr="00946A74" w:rsidRDefault="008F50DD" w:rsidP="00DD3D11">
            <w:pPr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06FAEF1E" w14:textId="77777777" w:rsidR="002A0609" w:rsidRPr="00946A74" w:rsidRDefault="002A0609" w:rsidP="00DD3D11">
            <w:pPr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2E772ED8" w14:textId="592F4F1D" w:rsidR="002A0609" w:rsidRPr="00946A74" w:rsidRDefault="002A0609" w:rsidP="00DD3D11">
            <w:pPr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</w:tc>
      </w:tr>
    </w:tbl>
    <w:p w14:paraId="79F4EEAA" w14:textId="77777777" w:rsidR="008F50DD" w:rsidRPr="00946A74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6C88D51C" w14:textId="2B9D0A93" w:rsidR="007569B9" w:rsidRPr="007569B9" w:rsidRDefault="007569B9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  <w:r w:rsidRPr="007569B9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 xml:space="preserve">Contacto principal (nombre, organización o </w:t>
      </w:r>
      <w:r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 xml:space="preserve">afiliación, </w:t>
      </w:r>
      <w:r w:rsidR="00E161B4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correo electrónico</w:t>
      </w:r>
      <w:r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 xml:space="preserve"> y teléfono)</w:t>
      </w:r>
    </w:p>
    <w:p w14:paraId="526921AB" w14:textId="77777777" w:rsidR="008F50DD" w:rsidRPr="007569B9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F50DD" w:rsidRPr="00591A69" w14:paraId="213A13D3" w14:textId="77777777" w:rsidTr="008F50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C4B0A" w14:textId="77777777" w:rsidR="008F50DD" w:rsidRPr="007569B9" w:rsidRDefault="008F50DD" w:rsidP="00DD3D11">
            <w:pPr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7F20900A" w14:textId="77777777" w:rsidR="002A0609" w:rsidRPr="007569B9" w:rsidRDefault="002A0609" w:rsidP="00DD3D11">
            <w:pPr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263D8593" w14:textId="372770D6" w:rsidR="002A0609" w:rsidRPr="007569B9" w:rsidRDefault="002A0609" w:rsidP="00DD3D11">
            <w:pPr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</w:tc>
      </w:tr>
    </w:tbl>
    <w:p w14:paraId="4C173AB3" w14:textId="77777777" w:rsidR="008F50DD" w:rsidRPr="007569B9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56983386" w14:textId="373B9A1D" w:rsidR="00AE4567" w:rsidRPr="00AE4567" w:rsidRDefault="00AE4567" w:rsidP="00DD3D11">
      <w:pPr>
        <w:jc w:val="both"/>
        <w:rPr>
          <w:rFonts w:ascii="Gotham Book" w:eastAsia="Times New Roman" w:hAnsi="Gotham Book" w:cs="Arial"/>
          <w:b/>
          <w:bCs/>
          <w:color w:val="000000"/>
          <w:sz w:val="24"/>
          <w:lang w:val="en-MY" w:eastAsia="en-GB"/>
        </w:rPr>
      </w:pPr>
      <w:proofErr w:type="spellStart"/>
      <w:r w:rsidRPr="00AE4567">
        <w:rPr>
          <w:rFonts w:ascii="Gotham Book" w:eastAsia="Times New Roman" w:hAnsi="Gotham Book" w:cs="Arial"/>
          <w:b/>
          <w:bCs/>
          <w:color w:val="000000"/>
          <w:sz w:val="24"/>
          <w:lang w:val="en-MY" w:eastAsia="en-GB"/>
        </w:rPr>
        <w:t>Duración</w:t>
      </w:r>
      <w:proofErr w:type="spellEnd"/>
      <w:r w:rsidRPr="00AE4567">
        <w:rPr>
          <w:rFonts w:ascii="Gotham Book" w:eastAsia="Times New Roman" w:hAnsi="Gotham Book" w:cs="Arial"/>
          <w:b/>
          <w:bCs/>
          <w:color w:val="000000"/>
          <w:sz w:val="24"/>
          <w:lang w:val="en-MY" w:eastAsia="en-GB"/>
        </w:rPr>
        <w:t xml:space="preserve"> (</w:t>
      </w:r>
      <w:proofErr w:type="spellStart"/>
      <w:r w:rsidRPr="00AE4567">
        <w:rPr>
          <w:rFonts w:ascii="Gotham Book" w:eastAsia="Times New Roman" w:hAnsi="Gotham Book" w:cs="Arial"/>
          <w:b/>
          <w:bCs/>
          <w:color w:val="000000"/>
          <w:sz w:val="24"/>
          <w:lang w:val="en-MY" w:eastAsia="en-GB"/>
        </w:rPr>
        <w:t>máximo</w:t>
      </w:r>
      <w:proofErr w:type="spellEnd"/>
      <w:r w:rsidRPr="00AE4567">
        <w:rPr>
          <w:rFonts w:ascii="Gotham Book" w:eastAsia="Times New Roman" w:hAnsi="Gotham Book" w:cs="Arial"/>
          <w:b/>
          <w:bCs/>
          <w:color w:val="000000"/>
          <w:sz w:val="24"/>
          <w:lang w:val="en-MY" w:eastAsia="en-GB"/>
        </w:rPr>
        <w:t xml:space="preserve"> 1</w:t>
      </w:r>
      <w:r w:rsidR="00683B00">
        <w:rPr>
          <w:rFonts w:ascii="Gotham Book" w:eastAsia="Times New Roman" w:hAnsi="Gotham Book" w:cs="Arial"/>
          <w:b/>
          <w:bCs/>
          <w:color w:val="000000"/>
          <w:sz w:val="24"/>
          <w:lang w:val="en-MY" w:eastAsia="en-GB"/>
        </w:rPr>
        <w:t>.</w:t>
      </w:r>
      <w:r w:rsidRPr="00AE4567">
        <w:rPr>
          <w:rFonts w:ascii="Gotham Book" w:eastAsia="Times New Roman" w:hAnsi="Gotham Book" w:cs="Arial"/>
          <w:b/>
          <w:bCs/>
          <w:color w:val="000000"/>
          <w:sz w:val="24"/>
          <w:lang w:val="en-MY" w:eastAsia="en-GB"/>
        </w:rPr>
        <w:t>5 horas)</w:t>
      </w:r>
    </w:p>
    <w:p w14:paraId="09A3747E" w14:textId="77777777" w:rsidR="008F50DD" w:rsidRPr="008F50DD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n-MY" w:eastAsia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F50DD" w:rsidRPr="008F50DD" w14:paraId="6F17E463" w14:textId="77777777" w:rsidTr="008F50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B02B3" w14:textId="77777777" w:rsidR="008F50DD" w:rsidRDefault="008F50DD" w:rsidP="00DD3D11">
            <w:pPr>
              <w:jc w:val="both"/>
              <w:rPr>
                <w:rFonts w:ascii="Gotham Book" w:eastAsia="Times New Roman" w:hAnsi="Gotham Book" w:cs="Times New Roman"/>
                <w:sz w:val="24"/>
                <w:lang w:val="en-MY" w:eastAsia="en-GB"/>
              </w:rPr>
            </w:pPr>
          </w:p>
          <w:p w14:paraId="5EB8B580" w14:textId="1F42C8B8" w:rsidR="002A0609" w:rsidRPr="008F50DD" w:rsidRDefault="002A0609" w:rsidP="00DD3D11">
            <w:pPr>
              <w:jc w:val="both"/>
              <w:rPr>
                <w:rFonts w:ascii="Gotham Book" w:eastAsia="Times New Roman" w:hAnsi="Gotham Book" w:cs="Times New Roman"/>
                <w:sz w:val="24"/>
                <w:lang w:val="en-MY" w:eastAsia="en-GB"/>
              </w:rPr>
            </w:pPr>
          </w:p>
        </w:tc>
      </w:tr>
    </w:tbl>
    <w:p w14:paraId="02A19198" w14:textId="77777777" w:rsidR="008F50DD" w:rsidRPr="008F50DD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n-MY" w:eastAsia="en-GB"/>
        </w:rPr>
      </w:pPr>
    </w:p>
    <w:p w14:paraId="7B3352AB" w14:textId="23BF73DA" w:rsidR="00AE4567" w:rsidRPr="00AE4567" w:rsidRDefault="00AE4567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  <w:r w:rsidRPr="00ED040A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 xml:space="preserve">Propuesta para </w:t>
      </w:r>
      <w:r w:rsidR="00683B00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 xml:space="preserve">la sesión (máximo 500 palabras): </w:t>
      </w:r>
      <w:r w:rsidR="00ED040A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La descripción debe incluir los objetivos clave (lo que espera lograr), una explicación sobre el vínculo entre la propuesta y el tema y </w:t>
      </w:r>
      <w:r w:rsidR="00683B00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los </w:t>
      </w:r>
      <w:r w:rsidR="00ED040A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objetivos del GSWF 2020, identificar cómo la sesión promoverá interseccionalidad e inclusividad, describir la metodología o formato </w:t>
      </w:r>
      <w:r w:rsidR="00801935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>(</w:t>
      </w:r>
      <w:r w:rsidR="00683B00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>con</w:t>
      </w:r>
      <w:r w:rsidR="00ED040A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 herramientas interactivas o participativas</w:t>
      </w:r>
      <w:r w:rsidR="00801935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>)</w:t>
      </w:r>
      <w:r w:rsidR="00ED040A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 y los enfoques que se utilizarán.</w:t>
      </w:r>
    </w:p>
    <w:p w14:paraId="44451B5F" w14:textId="77777777" w:rsidR="008F50DD" w:rsidRPr="00AE4567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F50DD" w:rsidRPr="00591A69" w14:paraId="3D520443" w14:textId="77777777" w:rsidTr="008F50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AB784" w14:textId="77777777" w:rsidR="002A0609" w:rsidRPr="00AE4567" w:rsidRDefault="008F50DD" w:rsidP="00DD3D11">
            <w:pPr>
              <w:spacing w:after="24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  <w:r w:rsidRPr="00AE4567">
              <w:rPr>
                <w:rFonts w:ascii="Gotham Book" w:eastAsia="Times New Roman" w:hAnsi="Gotham Book" w:cs="Times New Roman"/>
                <w:sz w:val="24"/>
                <w:lang w:val="es-PE" w:eastAsia="en-GB"/>
              </w:rPr>
              <w:br/>
            </w:r>
          </w:p>
          <w:p w14:paraId="1A58B203" w14:textId="77777777" w:rsidR="002A0609" w:rsidRPr="00AE4567" w:rsidRDefault="002A0609" w:rsidP="00DD3D11">
            <w:pPr>
              <w:spacing w:after="24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5EBD1844" w14:textId="77777777" w:rsidR="002A0609" w:rsidRPr="00AE4567" w:rsidRDefault="002A0609" w:rsidP="00DD3D11">
            <w:pPr>
              <w:spacing w:after="24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4345FF01" w14:textId="77777777" w:rsidR="002A0609" w:rsidRPr="00AE4567" w:rsidRDefault="002A0609" w:rsidP="00DD3D11">
            <w:pPr>
              <w:spacing w:after="24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1D257224" w14:textId="77777777" w:rsidR="002A0609" w:rsidRPr="00AE4567" w:rsidRDefault="002A0609" w:rsidP="00DD3D11">
            <w:pPr>
              <w:spacing w:after="24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3A7B5DB8" w14:textId="77777777" w:rsidR="002A0609" w:rsidRPr="00AE4567" w:rsidRDefault="002A0609" w:rsidP="00DD3D11">
            <w:pPr>
              <w:spacing w:after="24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579A6C51" w14:textId="77777777" w:rsidR="002A0609" w:rsidRPr="00AE4567" w:rsidRDefault="002A0609" w:rsidP="00DD3D11">
            <w:pPr>
              <w:spacing w:after="24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0A514DBC" w14:textId="77777777" w:rsidR="002A0609" w:rsidRPr="00AE4567" w:rsidRDefault="002A0609" w:rsidP="00DD3D11">
            <w:pPr>
              <w:spacing w:after="24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1F165B39" w14:textId="77777777" w:rsidR="002A0609" w:rsidRPr="00AE4567" w:rsidRDefault="002A0609" w:rsidP="00DD3D11">
            <w:pPr>
              <w:spacing w:after="24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682ED092" w14:textId="77777777" w:rsidR="002A0609" w:rsidRPr="00AE4567" w:rsidRDefault="002A0609" w:rsidP="00DD3D11">
            <w:pPr>
              <w:spacing w:after="24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2EB2FDA1" w14:textId="77777777" w:rsidR="002A0609" w:rsidRPr="00AE4567" w:rsidRDefault="002A0609" w:rsidP="00DD3D11">
            <w:pPr>
              <w:spacing w:after="24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06BC61C7" w14:textId="77777777" w:rsidR="002A0609" w:rsidRPr="00AE4567" w:rsidRDefault="002A0609" w:rsidP="00DD3D11">
            <w:pPr>
              <w:spacing w:after="24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06A90830" w14:textId="77777777" w:rsidR="002A0609" w:rsidRPr="00AE4567" w:rsidRDefault="002A0609" w:rsidP="00DD3D11">
            <w:pPr>
              <w:spacing w:after="24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6592DFA4" w14:textId="77777777" w:rsidR="002A0609" w:rsidRPr="00AE4567" w:rsidRDefault="002A0609" w:rsidP="00DD3D11">
            <w:pPr>
              <w:spacing w:after="24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2A37E4D2" w14:textId="2E64CB39" w:rsidR="008F50DD" w:rsidRPr="00AE4567" w:rsidRDefault="008F50DD" w:rsidP="00DD3D11">
            <w:pPr>
              <w:spacing w:after="24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</w:tc>
      </w:tr>
    </w:tbl>
    <w:p w14:paraId="55439603" w14:textId="77777777" w:rsidR="00452A72" w:rsidRPr="00AE4567" w:rsidRDefault="00452A72" w:rsidP="00DD3D11">
      <w:pPr>
        <w:jc w:val="both"/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</w:pPr>
    </w:p>
    <w:p w14:paraId="5FE24E35" w14:textId="6A6D9837" w:rsidR="00ED040A" w:rsidRPr="00ED040A" w:rsidRDefault="00683B00" w:rsidP="00DD3D11">
      <w:pPr>
        <w:jc w:val="both"/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</w:pPr>
      <w:r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Idioma</w:t>
      </w:r>
      <w:r w:rsidR="00ED040A" w:rsidRPr="00ED040A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 xml:space="preserve"> de la s</w:t>
      </w:r>
      <w:r w:rsidR="00ED040A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esión</w:t>
      </w:r>
    </w:p>
    <w:p w14:paraId="5D072698" w14:textId="77777777" w:rsidR="008F50DD" w:rsidRPr="00ED040A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F50DD" w:rsidRPr="00ED040A" w14:paraId="6D495BD7" w14:textId="77777777" w:rsidTr="008F50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F3B30" w14:textId="77777777" w:rsidR="008F50DD" w:rsidRPr="00ED040A" w:rsidRDefault="008F50DD" w:rsidP="00DD3D11">
            <w:pPr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766073DA" w14:textId="3212A84C" w:rsidR="002A0609" w:rsidRPr="00ED040A" w:rsidRDefault="002A0609" w:rsidP="00DD3D11">
            <w:pPr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</w:tc>
      </w:tr>
    </w:tbl>
    <w:p w14:paraId="32554BCE" w14:textId="77777777" w:rsidR="008F50DD" w:rsidRPr="00ED040A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25D44365" w14:textId="22E21937" w:rsidR="00ED040A" w:rsidRPr="008F50DD" w:rsidRDefault="00ED040A" w:rsidP="00DD3D11">
      <w:pPr>
        <w:jc w:val="both"/>
        <w:rPr>
          <w:rFonts w:ascii="Gotham Book" w:eastAsia="Times New Roman" w:hAnsi="Gotham Book" w:cs="Times New Roman"/>
          <w:sz w:val="24"/>
          <w:lang w:val="en-MY" w:eastAsia="en-GB"/>
        </w:rPr>
      </w:pPr>
      <w:proofErr w:type="spellStart"/>
      <w:r>
        <w:rPr>
          <w:rFonts w:ascii="Gotham Book" w:eastAsia="Times New Roman" w:hAnsi="Gotham Book" w:cs="Arial"/>
          <w:b/>
          <w:bCs/>
          <w:color w:val="000000"/>
          <w:sz w:val="24"/>
          <w:lang w:val="en-MY" w:eastAsia="en-GB"/>
        </w:rPr>
        <w:t>Enfoque</w:t>
      </w:r>
      <w:proofErr w:type="spellEnd"/>
      <w:r>
        <w:rPr>
          <w:rFonts w:ascii="Gotham Book" w:eastAsia="Times New Roman" w:hAnsi="Gotham Book" w:cs="Arial"/>
          <w:b/>
          <w:bCs/>
          <w:color w:val="000000"/>
          <w:sz w:val="24"/>
          <w:lang w:val="en-MY" w:eastAsia="en-GB"/>
        </w:rPr>
        <w:t xml:space="preserve"> </w:t>
      </w:r>
      <w:proofErr w:type="spellStart"/>
      <w:r>
        <w:rPr>
          <w:rFonts w:ascii="Gotham Book" w:eastAsia="Times New Roman" w:hAnsi="Gotham Book" w:cs="Arial"/>
          <w:b/>
          <w:bCs/>
          <w:color w:val="000000"/>
          <w:sz w:val="24"/>
          <w:lang w:val="en-MY" w:eastAsia="en-GB"/>
        </w:rPr>
        <w:t>geográfico</w:t>
      </w:r>
      <w:proofErr w:type="spellEnd"/>
    </w:p>
    <w:p w14:paraId="67E38E36" w14:textId="77777777" w:rsidR="008F50DD" w:rsidRPr="008F50DD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n-MY" w:eastAsia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F50DD" w:rsidRPr="008F50DD" w14:paraId="1203198A" w14:textId="77777777" w:rsidTr="008F50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65026" w14:textId="77777777" w:rsidR="008F50DD" w:rsidRDefault="008F50DD" w:rsidP="00DD3D11">
            <w:pPr>
              <w:jc w:val="both"/>
              <w:rPr>
                <w:rFonts w:ascii="Gotham Book" w:eastAsia="Times New Roman" w:hAnsi="Gotham Book" w:cs="Times New Roman"/>
                <w:sz w:val="24"/>
                <w:lang w:val="en-MY" w:eastAsia="en-GB"/>
              </w:rPr>
            </w:pPr>
          </w:p>
          <w:p w14:paraId="1FD38E34" w14:textId="791E502A" w:rsidR="002A0609" w:rsidRPr="008F50DD" w:rsidRDefault="002A0609" w:rsidP="00DD3D11">
            <w:pPr>
              <w:jc w:val="both"/>
              <w:rPr>
                <w:rFonts w:ascii="Gotham Book" w:eastAsia="Times New Roman" w:hAnsi="Gotham Book" w:cs="Times New Roman"/>
                <w:sz w:val="24"/>
                <w:lang w:val="en-MY" w:eastAsia="en-GB"/>
              </w:rPr>
            </w:pPr>
          </w:p>
        </w:tc>
      </w:tr>
    </w:tbl>
    <w:p w14:paraId="1BF782E6" w14:textId="77777777" w:rsidR="008F50DD" w:rsidRPr="008F50DD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n-MY" w:eastAsia="en-GB"/>
        </w:rPr>
      </w:pPr>
    </w:p>
    <w:p w14:paraId="0668F1EF" w14:textId="6844292C" w:rsidR="00ED040A" w:rsidRPr="00ED040A" w:rsidRDefault="00ED040A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  <w:r w:rsidRPr="00ED040A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Zona horaria preferida para l</w:t>
      </w:r>
      <w:r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a sesión</w:t>
      </w:r>
    </w:p>
    <w:p w14:paraId="2D31AF6E" w14:textId="77777777" w:rsidR="008F50DD" w:rsidRPr="00ED040A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F50DD" w:rsidRPr="00591A69" w14:paraId="069EEC14" w14:textId="77777777" w:rsidTr="008F50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A0508" w14:textId="77777777" w:rsidR="008F50DD" w:rsidRPr="00ED040A" w:rsidRDefault="008F50DD" w:rsidP="00DD3D11">
            <w:pPr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6623CDE6" w14:textId="766D8310" w:rsidR="002A0609" w:rsidRPr="00ED040A" w:rsidRDefault="002A0609" w:rsidP="00DD3D11">
            <w:pPr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</w:tc>
      </w:tr>
    </w:tbl>
    <w:p w14:paraId="19D36C45" w14:textId="77777777" w:rsidR="008F50DD" w:rsidRPr="00ED040A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1F0A3D71" w14:textId="7C95AF80" w:rsidR="00ED040A" w:rsidRPr="001B0367" w:rsidRDefault="00ED040A" w:rsidP="00DD3D11">
      <w:pPr>
        <w:jc w:val="both"/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</w:pPr>
      <w:r w:rsidRPr="001B0367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 xml:space="preserve">Otros organizadores, oradores, facilitadores, </w:t>
      </w:r>
      <w:r w:rsidR="001B0367" w:rsidRPr="001B0367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 xml:space="preserve">artistas, etc. (nombres y organizaciones </w:t>
      </w:r>
      <w:r w:rsidR="00A27C37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o</w:t>
      </w:r>
      <w:r w:rsidR="001B0367" w:rsidRPr="001B0367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 xml:space="preserve"> afiliaciones)</w:t>
      </w:r>
    </w:p>
    <w:p w14:paraId="50EBA58E" w14:textId="4F4DA76F" w:rsidR="001B0367" w:rsidRPr="001B0367" w:rsidRDefault="001B0367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Los detalles exactos pueden confirmarse luego de la aceptación de su propuesta</w:t>
      </w:r>
    </w:p>
    <w:p w14:paraId="54471FA9" w14:textId="77777777" w:rsidR="008F50DD" w:rsidRPr="001B0367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F50DD" w:rsidRPr="00591A69" w14:paraId="738466A3" w14:textId="77777777" w:rsidTr="008F50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82B0F" w14:textId="77777777" w:rsidR="002A0609" w:rsidRPr="001B0367" w:rsidRDefault="008F50DD" w:rsidP="008F50DD">
            <w:pPr>
              <w:spacing w:after="240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  <w:r w:rsidRPr="001B0367">
              <w:rPr>
                <w:rFonts w:ascii="Gotham Book" w:eastAsia="Times New Roman" w:hAnsi="Gotham Book" w:cs="Times New Roman"/>
                <w:sz w:val="24"/>
                <w:lang w:val="es-PE" w:eastAsia="en-GB"/>
              </w:rPr>
              <w:br/>
            </w:r>
          </w:p>
          <w:p w14:paraId="71DB1FD9" w14:textId="77777777" w:rsidR="002A0609" w:rsidRPr="001B0367" w:rsidRDefault="002A0609" w:rsidP="008F50DD">
            <w:pPr>
              <w:spacing w:after="240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47967E9F" w14:textId="0708A629" w:rsidR="008F50DD" w:rsidRPr="001B0367" w:rsidRDefault="008F50DD" w:rsidP="008F50DD">
            <w:pPr>
              <w:spacing w:after="240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  <w:r w:rsidRPr="001B0367">
              <w:rPr>
                <w:rFonts w:ascii="Gotham Book" w:eastAsia="Times New Roman" w:hAnsi="Gotham Book" w:cs="Times New Roman"/>
                <w:sz w:val="24"/>
                <w:lang w:val="es-PE" w:eastAsia="en-GB"/>
              </w:rPr>
              <w:br/>
            </w:r>
            <w:r w:rsidRPr="001B0367">
              <w:rPr>
                <w:rFonts w:ascii="Gotham Book" w:eastAsia="Times New Roman" w:hAnsi="Gotham Book" w:cs="Times New Roman"/>
                <w:sz w:val="24"/>
                <w:lang w:val="es-PE" w:eastAsia="en-GB"/>
              </w:rPr>
              <w:br/>
            </w:r>
            <w:r w:rsidRPr="001B0367">
              <w:rPr>
                <w:rFonts w:ascii="Gotham Book" w:eastAsia="Times New Roman" w:hAnsi="Gotham Book" w:cs="Times New Roman"/>
                <w:sz w:val="24"/>
                <w:lang w:val="es-PE" w:eastAsia="en-GB"/>
              </w:rPr>
              <w:br/>
            </w:r>
            <w:r w:rsidRPr="001B0367">
              <w:rPr>
                <w:rFonts w:ascii="Gotham Book" w:eastAsia="Times New Roman" w:hAnsi="Gotham Book" w:cs="Times New Roman"/>
                <w:sz w:val="24"/>
                <w:lang w:val="es-PE" w:eastAsia="en-GB"/>
              </w:rPr>
              <w:br/>
            </w:r>
          </w:p>
        </w:tc>
      </w:tr>
    </w:tbl>
    <w:p w14:paraId="396262FE" w14:textId="77777777" w:rsidR="008F50DD" w:rsidRPr="001B0367" w:rsidRDefault="008F50DD" w:rsidP="008F50DD">
      <w:pPr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49BDB3CB" w14:textId="1146C796" w:rsidR="00373571" w:rsidRPr="00373571" w:rsidRDefault="00683B00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  <w:r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 xml:space="preserve">Financiación: </w:t>
      </w:r>
      <w:r w:rsidRPr="00683B00">
        <w:rPr>
          <w:rFonts w:ascii="Gotham Book" w:eastAsia="Times New Roman" w:hAnsi="Gotham Book" w:cs="Arial"/>
          <w:bCs/>
          <w:color w:val="000000"/>
          <w:sz w:val="21"/>
          <w:szCs w:val="21"/>
          <w:lang w:val="es-PE" w:eastAsia="en-GB"/>
        </w:rPr>
        <w:t>Indique</w:t>
      </w:r>
      <w:r w:rsidR="00373571" w:rsidRPr="00683B00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 si</w:t>
      </w:r>
      <w:r w:rsidR="00373571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 usted o su organización ser</w:t>
      </w:r>
      <w:r w:rsidR="003B25F5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>án</w:t>
      </w:r>
      <w:r w:rsidR="00373571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 capa</w:t>
      </w:r>
      <w:r w:rsidR="003B25F5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>ces</w:t>
      </w:r>
      <w:r w:rsidR="00373571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 de financiar su participación en el GSWF 2020 </w:t>
      </w:r>
      <w:r w:rsidR="003B25F5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de forma </w:t>
      </w:r>
      <w:r w:rsidR="00373571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total o parcial. Esta información no </w:t>
      </w:r>
      <w:r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>influirá</w:t>
      </w:r>
      <w:r w:rsidR="00373571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 </w:t>
      </w:r>
      <w:r w:rsidR="00A27C37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>la</w:t>
      </w:r>
      <w:r w:rsidR="00373571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 consideración de su propuesta, pero podría ayudarnos a organizar más sesiones al distribuir recursos financieros disponibles a aquellos que no cuentan con acceso a financiamiento. Para más información, consulte la sección de "</w:t>
      </w:r>
      <w:r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>Financiación</w:t>
      </w:r>
      <w:r w:rsidR="00373571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>" a continuación.</w:t>
      </w:r>
    </w:p>
    <w:p w14:paraId="57727A66" w14:textId="77777777" w:rsidR="008F50DD" w:rsidRPr="00373571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F50DD" w:rsidRPr="00591A69" w14:paraId="56BD2BF6" w14:textId="77777777" w:rsidTr="008F50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B8E5E" w14:textId="77777777" w:rsidR="008F50DD" w:rsidRPr="00373571" w:rsidRDefault="008F50DD" w:rsidP="00DD3D11">
            <w:pPr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7670551D" w14:textId="77777777" w:rsidR="006E71FC" w:rsidRPr="00373571" w:rsidRDefault="006E71FC" w:rsidP="00DD3D11">
            <w:pPr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5DCE847A" w14:textId="2D71810B" w:rsidR="006E71FC" w:rsidRPr="00373571" w:rsidRDefault="006E71FC" w:rsidP="00DD3D11">
            <w:pPr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</w:tc>
      </w:tr>
    </w:tbl>
    <w:p w14:paraId="324C6EEF" w14:textId="77777777" w:rsidR="008F50DD" w:rsidRPr="00373571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3367326F" w14:textId="08E6C452" w:rsidR="00373571" w:rsidRPr="00373571" w:rsidRDefault="00373571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  <w:r w:rsidRPr="00210B9B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Documentación</w:t>
      </w:r>
      <w:r w:rsidR="00683B00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:</w:t>
      </w:r>
      <w:r w:rsidRPr="00373571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 </w:t>
      </w:r>
      <w:r w:rsidR="00683B00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>Indique</w:t>
      </w:r>
      <w:r w:rsidRPr="00373571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 c</w:t>
      </w:r>
      <w:r w:rsidR="00F0270B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>ó</w:t>
      </w:r>
      <w:r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mo </w:t>
      </w:r>
      <w:r w:rsidR="00F0270B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>planea</w:t>
      </w:r>
      <w:r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 documentar</w:t>
      </w:r>
      <w:r w:rsidR="006B7877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 los resultad</w:t>
      </w:r>
      <w:r w:rsidR="00683B00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>os o productos de su sesión y có</w:t>
      </w:r>
      <w:r w:rsidR="006B7877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mo los compartirá de </w:t>
      </w:r>
      <w:r w:rsidR="00F0270B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la </w:t>
      </w:r>
      <w:r w:rsidR="006B7877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forma más amplia, incluyendo con IWRAW Asia Pacific. </w:t>
      </w:r>
      <w:r w:rsidR="00031172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Nos gustaría mencionar que, si </w:t>
      </w:r>
      <w:r w:rsidR="00683B00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>fuera</w:t>
      </w:r>
      <w:r w:rsidR="00031172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 posible, la transcripción de las sesiones y subtítulos para videos </w:t>
      </w:r>
      <w:r w:rsidR="00683B00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>serían</w:t>
      </w:r>
      <w:r w:rsidR="00031172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 una adición bienvenida para mejorar la accesibilidad antes </w:t>
      </w:r>
      <w:r w:rsidR="00031172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lastRenderedPageBreak/>
        <w:t xml:space="preserve">y después del evento. </w:t>
      </w:r>
      <w:r w:rsidR="00210B9B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IWRAW Asia Pacific anticipa que se utilizará la documentación de sesiones a través del GSWF 2020 para crear una </w:t>
      </w:r>
      <w:r w:rsidR="00F0270B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>reco</w:t>
      </w:r>
      <w:r w:rsidR="00210B9B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pilación en </w:t>
      </w:r>
      <w:r w:rsidR="00F0270B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formato de </w:t>
      </w:r>
      <w:r w:rsidR="00210B9B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 xml:space="preserve">documento o video, disponible en nuestro </w:t>
      </w:r>
      <w:r w:rsidR="00683B00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>página web</w:t>
      </w:r>
      <w:r w:rsidR="00210B9B">
        <w:rPr>
          <w:rFonts w:ascii="Gotham Book" w:eastAsia="Times New Roman" w:hAnsi="Gotham Book" w:cs="Arial"/>
          <w:color w:val="000000"/>
          <w:sz w:val="21"/>
          <w:szCs w:val="21"/>
          <w:lang w:val="es-PE" w:eastAsia="en-GB"/>
        </w:rPr>
        <w:t>.</w:t>
      </w:r>
    </w:p>
    <w:p w14:paraId="30B8DD68" w14:textId="77777777" w:rsidR="008F50DD" w:rsidRPr="00373571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F50DD" w:rsidRPr="00591A69" w14:paraId="4BCBA2BC" w14:textId="77777777" w:rsidTr="008F50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61160" w14:textId="77777777" w:rsidR="00452A72" w:rsidRPr="00373571" w:rsidRDefault="008F50DD" w:rsidP="00DD3D11">
            <w:pPr>
              <w:spacing w:after="24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  <w:r w:rsidRPr="00373571">
              <w:rPr>
                <w:rFonts w:ascii="Gotham Book" w:eastAsia="Times New Roman" w:hAnsi="Gotham Book" w:cs="Times New Roman"/>
                <w:sz w:val="24"/>
                <w:lang w:val="es-PE" w:eastAsia="en-GB"/>
              </w:rPr>
              <w:br/>
            </w:r>
          </w:p>
          <w:p w14:paraId="3F12B58C" w14:textId="7D11D42F" w:rsidR="008F50DD" w:rsidRPr="00373571" w:rsidRDefault="008F50DD" w:rsidP="00DD3D11">
            <w:pPr>
              <w:spacing w:after="24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  <w:r w:rsidRPr="00373571">
              <w:rPr>
                <w:rFonts w:ascii="Gotham Book" w:eastAsia="Times New Roman" w:hAnsi="Gotham Book" w:cs="Times New Roman"/>
                <w:sz w:val="24"/>
                <w:lang w:val="es-PE" w:eastAsia="en-GB"/>
              </w:rPr>
              <w:br/>
            </w:r>
          </w:p>
        </w:tc>
      </w:tr>
    </w:tbl>
    <w:p w14:paraId="56906439" w14:textId="77777777" w:rsidR="00051F77" w:rsidRPr="00373571" w:rsidRDefault="00051F77" w:rsidP="00DD3D11">
      <w:pPr>
        <w:jc w:val="both"/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</w:pPr>
    </w:p>
    <w:p w14:paraId="3F319D1B" w14:textId="01E40DD9" w:rsidR="00210B9B" w:rsidRPr="00F0270B" w:rsidRDefault="00210B9B" w:rsidP="00DD3D11">
      <w:pPr>
        <w:jc w:val="both"/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</w:pPr>
      <w:r w:rsidRPr="00F0270B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Acces</w:t>
      </w:r>
      <w:r w:rsidR="00F0270B" w:rsidRPr="00F0270B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o</w:t>
      </w:r>
    </w:p>
    <w:p w14:paraId="62828360" w14:textId="77777777" w:rsidR="008F50DD" w:rsidRPr="00F0270B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44398A2B" w14:textId="4281F300" w:rsidR="009566E8" w:rsidRPr="009566E8" w:rsidRDefault="00F0270B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Por favor háganos</w:t>
      </w:r>
      <w:r w:rsidR="009566E8" w:rsidRPr="009566E8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saber s</w:t>
      </w:r>
      <w:r w:rsidR="009566E8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i requiere </w:t>
      </w:r>
      <w:r w:rsidR="00683B00">
        <w:rPr>
          <w:rFonts w:ascii="Gotham Book" w:eastAsia="Times New Roman" w:hAnsi="Gotham Book" w:cs="Arial"/>
          <w:color w:val="000000"/>
          <w:sz w:val="24"/>
          <w:lang w:val="es-PE" w:eastAsia="en-GB"/>
        </w:rPr>
        <w:t>apoyo</w:t>
      </w:r>
      <w:r w:rsidR="009566E8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en un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o</w:t>
      </w:r>
      <w:r w:rsidR="009566E8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o cualquiera de los siguientes puntos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con el fin de</w:t>
      </w:r>
      <w:r w:rsidR="009566E8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facilitar su participación en el GSWF 2020:</w:t>
      </w:r>
    </w:p>
    <w:p w14:paraId="72F07970" w14:textId="77777777" w:rsidR="008F50DD" w:rsidRPr="009566E8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223C55F9" w14:textId="7FF4B365" w:rsidR="009566E8" w:rsidRPr="009566E8" w:rsidRDefault="00683B00" w:rsidP="00DD3D11">
      <w:pPr>
        <w:numPr>
          <w:ilvl w:val="0"/>
          <w:numId w:val="27"/>
        </w:numPr>
        <w:spacing w:before="120" w:after="120"/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Traducción/interpretación:</w:t>
      </w:r>
      <w:r w:rsidR="009566E8" w:rsidRPr="009566E8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 xml:space="preserve"> </w:t>
      </w:r>
      <w:r w:rsidR="009566E8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Si se requiere, indicar los 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idiomas</w:t>
      </w:r>
      <w:r w:rsidR="009566E8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que requieren traducción o interpretación y si usted organizará sus traductores/intérpretes o si necesita la ayuda de IWRAW Asia Pacific con estos preparativos.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0"/>
      </w:tblGrid>
      <w:tr w:rsidR="002A0609" w:rsidRPr="00591A69" w14:paraId="647C9F97" w14:textId="77777777" w:rsidTr="002A0609">
        <w:tc>
          <w:tcPr>
            <w:tcW w:w="9010" w:type="dxa"/>
          </w:tcPr>
          <w:p w14:paraId="47A9D610" w14:textId="77777777" w:rsidR="002A0609" w:rsidRPr="009566E8" w:rsidRDefault="002A0609" w:rsidP="00DD3D11">
            <w:pPr>
              <w:pStyle w:val="ListParagraph"/>
              <w:spacing w:before="120" w:after="120"/>
              <w:ind w:left="0"/>
              <w:jc w:val="both"/>
              <w:rPr>
                <w:rFonts w:ascii="Gotham Book" w:eastAsia="Times New Roman" w:hAnsi="Gotham Book" w:cs="Arial"/>
                <w:color w:val="000000"/>
                <w:sz w:val="24"/>
                <w:lang w:val="es-PE" w:eastAsia="en-GB"/>
              </w:rPr>
            </w:pPr>
          </w:p>
          <w:p w14:paraId="04B9DD56" w14:textId="77777777" w:rsidR="002A0609" w:rsidRPr="009566E8" w:rsidRDefault="002A0609" w:rsidP="00DD3D11">
            <w:pPr>
              <w:pStyle w:val="ListParagraph"/>
              <w:spacing w:before="120" w:after="120"/>
              <w:ind w:left="0"/>
              <w:jc w:val="both"/>
              <w:rPr>
                <w:rFonts w:ascii="Gotham Book" w:eastAsia="Times New Roman" w:hAnsi="Gotham Book" w:cs="Arial"/>
                <w:color w:val="000000"/>
                <w:sz w:val="24"/>
                <w:lang w:val="es-PE" w:eastAsia="en-GB"/>
              </w:rPr>
            </w:pPr>
          </w:p>
          <w:p w14:paraId="0ED85E27" w14:textId="77777777" w:rsidR="002A0609" w:rsidRPr="009566E8" w:rsidRDefault="002A0609" w:rsidP="00DD3D11">
            <w:pPr>
              <w:pStyle w:val="ListParagraph"/>
              <w:spacing w:before="120" w:after="120"/>
              <w:ind w:left="0"/>
              <w:jc w:val="both"/>
              <w:rPr>
                <w:rFonts w:ascii="Gotham Book" w:eastAsia="Times New Roman" w:hAnsi="Gotham Book" w:cs="Arial"/>
                <w:color w:val="000000"/>
                <w:sz w:val="24"/>
                <w:lang w:val="es-PE" w:eastAsia="en-GB"/>
              </w:rPr>
            </w:pPr>
          </w:p>
          <w:p w14:paraId="21B62A2C" w14:textId="1DA0A97B" w:rsidR="002A0609" w:rsidRPr="009566E8" w:rsidRDefault="002A0609" w:rsidP="00DD3D11">
            <w:pPr>
              <w:pStyle w:val="ListParagraph"/>
              <w:spacing w:before="120" w:after="120"/>
              <w:ind w:left="0"/>
              <w:jc w:val="both"/>
              <w:rPr>
                <w:rFonts w:ascii="Gotham Book" w:eastAsia="Times New Roman" w:hAnsi="Gotham Book" w:cs="Arial"/>
                <w:color w:val="000000"/>
                <w:sz w:val="24"/>
                <w:lang w:val="es-PE" w:eastAsia="en-GB"/>
              </w:rPr>
            </w:pPr>
          </w:p>
        </w:tc>
      </w:tr>
    </w:tbl>
    <w:p w14:paraId="6F0519D6" w14:textId="77777777" w:rsidR="008F50DD" w:rsidRPr="009566E8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0D4D267B" w14:textId="7BB37FD8" w:rsidR="009566E8" w:rsidRPr="00A00287" w:rsidRDefault="00683B00" w:rsidP="00DD3D11">
      <w:pPr>
        <w:numPr>
          <w:ilvl w:val="0"/>
          <w:numId w:val="27"/>
        </w:numPr>
        <w:spacing w:before="120" w:after="120"/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Conexión</w:t>
      </w:r>
      <w:r w:rsidR="009566E8" w:rsidRPr="00A00287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 xml:space="preserve"> y cuidado</w:t>
      </w:r>
      <w:r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:</w:t>
      </w:r>
      <w:r w:rsidR="00A00287" w:rsidRPr="00A00287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 xml:space="preserve"> </w:t>
      </w:r>
      <w:r w:rsidR="00A00287" w:rsidRPr="00A00287">
        <w:rPr>
          <w:rFonts w:ascii="Gotham Book" w:eastAsia="Times New Roman" w:hAnsi="Gotham Book" w:cs="Arial"/>
          <w:color w:val="000000"/>
          <w:sz w:val="24"/>
          <w:lang w:val="es-PE" w:eastAsia="en-GB"/>
        </w:rPr>
        <w:t>Favor d</w:t>
      </w:r>
      <w:r w:rsidR="00A00287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e indicar si requiere apoyo relacionado a </w:t>
      </w:r>
      <w:r w:rsidR="00F0270B">
        <w:rPr>
          <w:rFonts w:ascii="Gotham Book" w:eastAsia="Times New Roman" w:hAnsi="Gotham Book" w:cs="Arial"/>
          <w:color w:val="000000"/>
          <w:sz w:val="24"/>
          <w:lang w:val="es-PE" w:eastAsia="en-GB"/>
        </w:rPr>
        <w:t>ingresar</w:t>
      </w:r>
      <w:r w:rsidR="00A00287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</w:t>
      </w:r>
      <w:r w:rsidR="00FC6DCF">
        <w:rPr>
          <w:rFonts w:ascii="Gotham Book" w:eastAsia="Times New Roman" w:hAnsi="Gotham Book" w:cs="Arial"/>
          <w:color w:val="000000"/>
          <w:sz w:val="24"/>
          <w:lang w:val="es-PE" w:eastAsia="en-GB"/>
        </w:rPr>
        <w:t>en</w:t>
      </w:r>
      <w:r w:rsidR="00A00287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internet</w:t>
      </w:r>
      <w:r w:rsidR="00FC6DCF">
        <w:rPr>
          <w:rFonts w:ascii="Gotham Book" w:eastAsia="Times New Roman" w:hAnsi="Gotham Book" w:cs="Arial"/>
          <w:color w:val="000000"/>
          <w:sz w:val="24"/>
          <w:lang w:val="es-PE" w:eastAsia="en-GB"/>
        </w:rPr>
        <w:t>, como por ejemplo en</w:t>
      </w:r>
      <w:r w:rsidR="00A00287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recargas de </w:t>
      </w:r>
      <w:r w:rsidR="00A27C37">
        <w:rPr>
          <w:rFonts w:ascii="Gotham Book" w:eastAsia="Times New Roman" w:hAnsi="Gotham Book" w:cs="Arial"/>
          <w:color w:val="000000"/>
          <w:sz w:val="24"/>
          <w:lang w:val="es-PE" w:eastAsia="en-GB"/>
        </w:rPr>
        <w:t>datos</w:t>
      </w:r>
      <w:r w:rsidR="00841B60">
        <w:rPr>
          <w:rFonts w:ascii="Gotham Book" w:eastAsia="Times New Roman" w:hAnsi="Gotham Book" w:cs="Arial"/>
          <w:color w:val="000000"/>
          <w:sz w:val="24"/>
          <w:lang w:val="es-PE" w:eastAsia="en-GB"/>
        </w:rPr>
        <w:t>,</w:t>
      </w:r>
      <w:r w:rsidR="00A00287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</w:t>
      </w:r>
      <w:r w:rsidR="00841B60">
        <w:rPr>
          <w:rFonts w:ascii="Gotham Book" w:eastAsia="Times New Roman" w:hAnsi="Gotham Book" w:cs="Arial"/>
          <w:color w:val="000000"/>
          <w:sz w:val="24"/>
          <w:lang w:val="es-PE" w:eastAsia="en-GB"/>
        </w:rPr>
        <w:t>o</w:t>
      </w:r>
      <w:r w:rsidR="00A00287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consideraciones de tiempos </w:t>
      </w:r>
      <w:r w:rsidR="00841B60">
        <w:rPr>
          <w:rFonts w:ascii="Gotham Book" w:eastAsia="Times New Roman" w:hAnsi="Gotham Book" w:cs="Arial"/>
          <w:color w:val="000000"/>
          <w:sz w:val="24"/>
          <w:lang w:val="es-PE" w:eastAsia="en-GB"/>
        </w:rPr>
        <w:t>en relación con</w:t>
      </w:r>
      <w:r w:rsidR="00A00287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responsabilidades de proporción de cuidado. Si es necesario, consulte la sección a continuación sobre cómo </w:t>
      </w:r>
      <w:r w:rsidR="00FC6DCF">
        <w:rPr>
          <w:rFonts w:ascii="Gotham Book" w:eastAsia="Times New Roman" w:hAnsi="Gotham Book" w:cs="Arial"/>
          <w:color w:val="000000"/>
          <w:sz w:val="24"/>
          <w:lang w:val="es-PE" w:eastAsia="en-GB"/>
        </w:rPr>
        <w:t>solicitar</w:t>
      </w:r>
      <w:r w:rsidR="00A00287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para </w:t>
      </w:r>
      <w:r w:rsidR="00FC6DCF">
        <w:rPr>
          <w:rFonts w:ascii="Gotham Book" w:eastAsia="Times New Roman" w:hAnsi="Gotham Book" w:cs="Arial"/>
          <w:color w:val="000000"/>
          <w:sz w:val="24"/>
          <w:lang w:val="es-PE" w:eastAsia="en-GB"/>
        </w:rPr>
        <w:t>financiación</w:t>
      </w:r>
      <w:r w:rsidR="00A00287">
        <w:rPr>
          <w:rFonts w:ascii="Gotham Book" w:eastAsia="Times New Roman" w:hAnsi="Gotham Book" w:cs="Arial"/>
          <w:color w:val="000000"/>
          <w:sz w:val="24"/>
          <w:lang w:val="es-PE" w:eastAsia="en-GB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0"/>
      </w:tblGrid>
      <w:tr w:rsidR="002A0609" w:rsidRPr="00591A69" w14:paraId="7FBDA085" w14:textId="77777777" w:rsidTr="002A0609">
        <w:tc>
          <w:tcPr>
            <w:tcW w:w="9010" w:type="dxa"/>
          </w:tcPr>
          <w:p w14:paraId="03CCDD4F" w14:textId="77777777" w:rsidR="002A0609" w:rsidRPr="00A00287" w:rsidRDefault="002A0609" w:rsidP="00DD3D11">
            <w:pPr>
              <w:pStyle w:val="ListParagraph"/>
              <w:spacing w:before="120" w:after="120"/>
              <w:ind w:left="0"/>
              <w:jc w:val="both"/>
              <w:rPr>
                <w:rFonts w:ascii="Gotham Book" w:eastAsia="Times New Roman" w:hAnsi="Gotham Book" w:cs="Arial"/>
                <w:color w:val="000000"/>
                <w:sz w:val="24"/>
                <w:lang w:val="es-PE" w:eastAsia="en-GB"/>
              </w:rPr>
            </w:pPr>
          </w:p>
          <w:p w14:paraId="368D4ABC" w14:textId="78B75E92" w:rsidR="002A0609" w:rsidRPr="00A00287" w:rsidRDefault="002A0609" w:rsidP="00DD3D11">
            <w:pPr>
              <w:pStyle w:val="ListParagraph"/>
              <w:spacing w:before="120" w:after="120"/>
              <w:ind w:left="0"/>
              <w:jc w:val="both"/>
              <w:rPr>
                <w:rFonts w:ascii="Gotham Book" w:eastAsia="Times New Roman" w:hAnsi="Gotham Book" w:cs="Arial"/>
                <w:color w:val="000000"/>
                <w:sz w:val="24"/>
                <w:lang w:val="es-PE" w:eastAsia="en-GB"/>
              </w:rPr>
            </w:pPr>
          </w:p>
          <w:p w14:paraId="2DB401EC" w14:textId="77777777" w:rsidR="002A0609" w:rsidRPr="00A00287" w:rsidRDefault="002A0609" w:rsidP="00DD3D11">
            <w:pPr>
              <w:pStyle w:val="ListParagraph"/>
              <w:spacing w:before="120" w:after="120"/>
              <w:ind w:left="0"/>
              <w:jc w:val="both"/>
              <w:rPr>
                <w:rFonts w:ascii="Gotham Book" w:eastAsia="Times New Roman" w:hAnsi="Gotham Book" w:cs="Arial"/>
                <w:color w:val="000000"/>
                <w:sz w:val="24"/>
                <w:lang w:val="es-PE" w:eastAsia="en-GB"/>
              </w:rPr>
            </w:pPr>
          </w:p>
          <w:p w14:paraId="1D3119F5" w14:textId="6552DA4B" w:rsidR="002A0609" w:rsidRPr="00A00287" w:rsidRDefault="002A0609" w:rsidP="00DD3D11">
            <w:pPr>
              <w:pStyle w:val="ListParagraph"/>
              <w:spacing w:before="120" w:after="120"/>
              <w:ind w:left="0"/>
              <w:jc w:val="both"/>
              <w:rPr>
                <w:rFonts w:ascii="Gotham Book" w:eastAsia="Times New Roman" w:hAnsi="Gotham Book" w:cs="Arial"/>
                <w:color w:val="000000"/>
                <w:sz w:val="24"/>
                <w:lang w:val="es-PE" w:eastAsia="en-GB"/>
              </w:rPr>
            </w:pPr>
          </w:p>
        </w:tc>
      </w:tr>
    </w:tbl>
    <w:p w14:paraId="498C9865" w14:textId="77777777" w:rsidR="008F50DD" w:rsidRPr="00A00287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7235AE1F" w14:textId="1CCF2168" w:rsidR="00A02D9D" w:rsidRPr="00A02D9D" w:rsidRDefault="00683B00" w:rsidP="00DD3D11">
      <w:pPr>
        <w:numPr>
          <w:ilvl w:val="0"/>
          <w:numId w:val="27"/>
        </w:numPr>
        <w:spacing w:before="120" w:after="120"/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Necesidades de acceso:</w:t>
      </w:r>
      <w:r w:rsidR="00A02D9D" w:rsidRPr="00A02D9D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 xml:space="preserve"> </w:t>
      </w:r>
      <w:r w:rsidR="00A02D9D" w:rsidRPr="00A02D9D">
        <w:rPr>
          <w:rFonts w:ascii="Gotham Book" w:eastAsia="Times New Roman" w:hAnsi="Gotham Book" w:cs="Arial"/>
          <w:color w:val="000000"/>
          <w:sz w:val="24"/>
          <w:lang w:val="es-PE" w:eastAsia="en-GB"/>
        </w:rPr>
        <w:t>Favor d</w:t>
      </w:r>
      <w:r w:rsidR="00A02D9D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e indicar si requiere cualquier tipo de </w:t>
      </w:r>
      <w:r w:rsidR="00FC6DCF">
        <w:rPr>
          <w:rFonts w:ascii="Gotham Book" w:eastAsia="Times New Roman" w:hAnsi="Gotham Book" w:cs="Arial"/>
          <w:color w:val="000000"/>
          <w:sz w:val="24"/>
          <w:lang w:val="es-PE" w:eastAsia="en-GB"/>
        </w:rPr>
        <w:t>apoyo</w:t>
      </w:r>
      <w:r w:rsidR="00A02D9D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para facilitar la participación de organizadores</w:t>
      </w:r>
      <w:r w:rsidR="00FC6DCF">
        <w:rPr>
          <w:rFonts w:ascii="Gotham Book" w:eastAsia="Times New Roman" w:hAnsi="Gotham Book" w:cs="Arial"/>
          <w:color w:val="000000"/>
          <w:sz w:val="24"/>
          <w:lang w:val="es-PE" w:eastAsia="en-GB"/>
        </w:rPr>
        <w:t>/as</w:t>
      </w:r>
      <w:r w:rsidR="00A02D9D">
        <w:rPr>
          <w:rFonts w:ascii="Gotham Book" w:eastAsia="Times New Roman" w:hAnsi="Gotham Book" w:cs="Arial"/>
          <w:color w:val="000000"/>
          <w:sz w:val="24"/>
          <w:lang w:val="es-PE" w:eastAsia="en-GB"/>
        </w:rPr>
        <w:t>, facilitadores</w:t>
      </w:r>
      <w:r w:rsidR="00FC6DCF">
        <w:rPr>
          <w:rFonts w:ascii="Gotham Book" w:eastAsia="Times New Roman" w:hAnsi="Gotham Book" w:cs="Arial"/>
          <w:color w:val="000000"/>
          <w:sz w:val="24"/>
          <w:lang w:val="es-PE" w:eastAsia="en-GB"/>
        </w:rPr>
        <w:t>/as</w:t>
      </w:r>
      <w:r w:rsidR="00A02D9D">
        <w:rPr>
          <w:rFonts w:ascii="Gotham Book" w:eastAsia="Times New Roman" w:hAnsi="Gotham Book" w:cs="Arial"/>
          <w:color w:val="000000"/>
          <w:sz w:val="24"/>
          <w:lang w:val="es-PE" w:eastAsia="en-GB"/>
        </w:rPr>
        <w:t>, oradores</w:t>
      </w:r>
      <w:r w:rsidR="00FC6DCF">
        <w:rPr>
          <w:rFonts w:ascii="Gotham Book" w:eastAsia="Times New Roman" w:hAnsi="Gotham Book" w:cs="Arial"/>
          <w:color w:val="000000"/>
          <w:sz w:val="24"/>
          <w:lang w:val="es-PE" w:eastAsia="en-GB"/>
        </w:rPr>
        <w:t>/as</w:t>
      </w:r>
      <w:r w:rsidR="00A02D9D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, artistas o participantes con discapacidades. </w:t>
      </w:r>
      <w:r w:rsidR="00841B60">
        <w:rPr>
          <w:rFonts w:ascii="Gotham Book" w:eastAsia="Times New Roman" w:hAnsi="Gotham Book" w:cs="Arial"/>
          <w:color w:val="000000"/>
          <w:sz w:val="24"/>
          <w:lang w:val="es-PE" w:eastAsia="en-GB"/>
        </w:rPr>
        <w:t>Si lo prefiere, e</w:t>
      </w:r>
      <w:r w:rsidR="00A02D9D">
        <w:rPr>
          <w:rFonts w:ascii="Gotham Book" w:eastAsia="Times New Roman" w:hAnsi="Gotham Book" w:cs="Arial"/>
          <w:color w:val="000000"/>
          <w:sz w:val="24"/>
          <w:lang w:val="es-PE" w:eastAsia="en-GB"/>
        </w:rPr>
        <w:t>staremos encantados de hablar</w:t>
      </w:r>
      <w:r w:rsidR="00841B60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al respecto</w:t>
      </w:r>
      <w:r w:rsidR="00A02D9D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</w:t>
      </w:r>
      <w:r w:rsidR="00841B60">
        <w:rPr>
          <w:rFonts w:ascii="Gotham Book" w:eastAsia="Times New Roman" w:hAnsi="Gotham Book" w:cs="Arial"/>
          <w:color w:val="000000"/>
          <w:sz w:val="24"/>
          <w:lang w:val="es-PE" w:eastAsia="en-GB"/>
        </w:rPr>
        <w:t>por teléfono o videoconferencia.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0"/>
      </w:tblGrid>
      <w:tr w:rsidR="002A0609" w:rsidRPr="00591A69" w14:paraId="5F622EDB" w14:textId="77777777" w:rsidTr="002A0609">
        <w:tc>
          <w:tcPr>
            <w:tcW w:w="9010" w:type="dxa"/>
          </w:tcPr>
          <w:p w14:paraId="775772BC" w14:textId="77777777" w:rsidR="002A0609" w:rsidRPr="00A02D9D" w:rsidRDefault="002A0609" w:rsidP="00DD3D11">
            <w:pPr>
              <w:pStyle w:val="ListParagraph"/>
              <w:spacing w:before="120" w:after="120"/>
              <w:ind w:left="0"/>
              <w:jc w:val="both"/>
              <w:rPr>
                <w:rFonts w:ascii="Gotham Book" w:eastAsia="Times New Roman" w:hAnsi="Gotham Book" w:cs="Arial"/>
                <w:color w:val="000000"/>
                <w:sz w:val="24"/>
                <w:lang w:val="es-PE" w:eastAsia="en-GB"/>
              </w:rPr>
            </w:pPr>
          </w:p>
          <w:p w14:paraId="67F66CA8" w14:textId="77777777" w:rsidR="002A0609" w:rsidRPr="00A02D9D" w:rsidRDefault="002A0609" w:rsidP="00DD3D11">
            <w:pPr>
              <w:pStyle w:val="ListParagraph"/>
              <w:spacing w:before="120" w:after="120"/>
              <w:ind w:left="0"/>
              <w:jc w:val="both"/>
              <w:rPr>
                <w:rFonts w:ascii="Gotham Book" w:eastAsia="Times New Roman" w:hAnsi="Gotham Book" w:cs="Arial"/>
                <w:color w:val="000000"/>
                <w:sz w:val="24"/>
                <w:lang w:val="es-PE" w:eastAsia="en-GB"/>
              </w:rPr>
            </w:pPr>
          </w:p>
          <w:p w14:paraId="42551170" w14:textId="77777777" w:rsidR="002A0609" w:rsidRPr="00A02D9D" w:rsidRDefault="002A0609" w:rsidP="00DD3D11">
            <w:pPr>
              <w:pStyle w:val="ListParagraph"/>
              <w:spacing w:before="120" w:after="120"/>
              <w:ind w:left="0"/>
              <w:jc w:val="both"/>
              <w:rPr>
                <w:rFonts w:ascii="Gotham Book" w:eastAsia="Times New Roman" w:hAnsi="Gotham Book" w:cs="Arial"/>
                <w:color w:val="000000"/>
                <w:sz w:val="24"/>
                <w:lang w:val="es-PE" w:eastAsia="en-GB"/>
              </w:rPr>
            </w:pPr>
          </w:p>
          <w:p w14:paraId="56499190" w14:textId="73B35872" w:rsidR="002A0609" w:rsidRPr="00A02D9D" w:rsidRDefault="002A0609" w:rsidP="00DD3D11">
            <w:pPr>
              <w:pStyle w:val="ListParagraph"/>
              <w:spacing w:before="120" w:after="120"/>
              <w:ind w:left="0"/>
              <w:jc w:val="both"/>
              <w:rPr>
                <w:rFonts w:ascii="Gotham Book" w:eastAsia="Times New Roman" w:hAnsi="Gotham Book" w:cs="Arial"/>
                <w:color w:val="000000"/>
                <w:sz w:val="24"/>
                <w:lang w:val="es-PE" w:eastAsia="en-GB"/>
              </w:rPr>
            </w:pPr>
          </w:p>
        </w:tc>
      </w:tr>
    </w:tbl>
    <w:p w14:paraId="15887E2F" w14:textId="77777777" w:rsidR="008F50DD" w:rsidRPr="00A02D9D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694E827A" w14:textId="659E329C" w:rsidR="00A02D9D" w:rsidRPr="00A02D9D" w:rsidRDefault="00FC6DCF" w:rsidP="00DD3D11">
      <w:pPr>
        <w:numPr>
          <w:ilvl w:val="0"/>
          <w:numId w:val="27"/>
        </w:numPr>
        <w:spacing w:before="120" w:after="120"/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Necesidades de seguridad:</w:t>
      </w:r>
      <w:r w:rsidR="00A02D9D" w:rsidRPr="00A02D9D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 xml:space="preserve"> 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Indique</w:t>
      </w:r>
      <w:r w:rsidR="00A02D9D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cualquier asunto de seguridad </w:t>
      </w:r>
      <w:r w:rsidR="00C811AB">
        <w:rPr>
          <w:rFonts w:ascii="Gotham Book" w:eastAsia="Times New Roman" w:hAnsi="Gotham Book" w:cs="Arial"/>
          <w:color w:val="000000"/>
          <w:sz w:val="24"/>
          <w:lang w:val="es-PE" w:eastAsia="en-GB"/>
        </w:rPr>
        <w:t>con relación</w:t>
      </w:r>
      <w:r w:rsidR="00A02D9D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a organizadores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/as</w:t>
      </w:r>
      <w:r w:rsidR="00A02D9D">
        <w:rPr>
          <w:rFonts w:ascii="Gotham Book" w:eastAsia="Times New Roman" w:hAnsi="Gotham Book" w:cs="Arial"/>
          <w:color w:val="000000"/>
          <w:sz w:val="24"/>
          <w:lang w:val="es-PE" w:eastAsia="en-GB"/>
        </w:rPr>
        <w:t>, oradores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/as</w:t>
      </w:r>
      <w:r w:rsidR="00A02D9D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, artistas o participantes, y cualquier solicitud de medidas para abordar esta situación. Por </w:t>
      </w:r>
      <w:r w:rsidR="00A02D9D">
        <w:rPr>
          <w:rFonts w:ascii="Gotham Book" w:eastAsia="Times New Roman" w:hAnsi="Gotham Book" w:cs="Arial"/>
          <w:color w:val="000000"/>
          <w:sz w:val="24"/>
          <w:lang w:val="es-PE" w:eastAsia="en-GB"/>
        </w:rPr>
        <w:lastRenderedPageBreak/>
        <w:t>ejemplo, sesiones solo por invitación y protegidas con claves de seguridad, etc.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0"/>
      </w:tblGrid>
      <w:tr w:rsidR="002A0609" w:rsidRPr="00591A69" w14:paraId="615578C2" w14:textId="77777777" w:rsidTr="002A0609">
        <w:tc>
          <w:tcPr>
            <w:tcW w:w="9010" w:type="dxa"/>
          </w:tcPr>
          <w:p w14:paraId="4222B12C" w14:textId="77777777" w:rsidR="002A0609" w:rsidRPr="00A02D9D" w:rsidRDefault="002A0609" w:rsidP="00DD3D11">
            <w:pPr>
              <w:spacing w:after="24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6D960EB1" w14:textId="77777777" w:rsidR="002A0609" w:rsidRPr="00A02D9D" w:rsidRDefault="002A0609" w:rsidP="00DD3D11">
            <w:pPr>
              <w:spacing w:after="24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  <w:p w14:paraId="3466A85B" w14:textId="30BE8F18" w:rsidR="002A0609" w:rsidRPr="00A02D9D" w:rsidRDefault="002A0609" w:rsidP="00DD3D11">
            <w:pPr>
              <w:spacing w:after="240"/>
              <w:jc w:val="both"/>
              <w:rPr>
                <w:rFonts w:ascii="Gotham Book" w:eastAsia="Times New Roman" w:hAnsi="Gotham Book" w:cs="Times New Roman"/>
                <w:sz w:val="24"/>
                <w:lang w:val="es-PE" w:eastAsia="en-GB"/>
              </w:rPr>
            </w:pPr>
          </w:p>
        </w:tc>
      </w:tr>
    </w:tbl>
    <w:p w14:paraId="294D37E3" w14:textId="77777777" w:rsidR="008F50DD" w:rsidRPr="00A02D9D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4A3653A8" w14:textId="701D9A61" w:rsidR="00965B01" w:rsidRPr="00C811AB" w:rsidRDefault="00FC6DCF" w:rsidP="00DD3D11">
      <w:pPr>
        <w:jc w:val="both"/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</w:pPr>
      <w:r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Financiación</w:t>
      </w:r>
    </w:p>
    <w:p w14:paraId="67D2BC91" w14:textId="77777777" w:rsidR="008F50DD" w:rsidRPr="00C811AB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74C61027" w14:textId="726052A6" w:rsidR="00965B01" w:rsidRPr="00965B01" w:rsidRDefault="00965B01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Los organizadores que requieran </w:t>
      </w:r>
      <w:r w:rsidR="00FC6DCF">
        <w:rPr>
          <w:rFonts w:ascii="Gotham Book" w:eastAsia="Times New Roman" w:hAnsi="Gotham Book" w:cs="Arial"/>
          <w:color w:val="000000"/>
          <w:sz w:val="24"/>
          <w:lang w:val="es-PE" w:eastAsia="en-GB"/>
        </w:rPr>
        <w:t>financiación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para sus sesiones están invitados a enviarnos un presupuesto con un resumen de los costos an</w:t>
      </w:r>
      <w:r w:rsidR="00FC6DCF">
        <w:rPr>
          <w:rFonts w:ascii="Gotham Book" w:eastAsia="Times New Roman" w:hAnsi="Gotham Book" w:cs="Arial"/>
          <w:color w:val="000000"/>
          <w:sz w:val="24"/>
          <w:lang w:val="es-PE" w:eastAsia="en-GB"/>
        </w:rPr>
        <w:t>ticipados hasta un máximo de $2.500. Los coste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s elegibles incluyen:</w:t>
      </w:r>
    </w:p>
    <w:p w14:paraId="7967F167" w14:textId="77777777" w:rsidR="008F50DD" w:rsidRPr="00965B01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23A4EC83" w14:textId="5AE1D752" w:rsidR="008F50DD" w:rsidRPr="00680340" w:rsidRDefault="00FC6DCF" w:rsidP="00DD3D11">
      <w:pPr>
        <w:numPr>
          <w:ilvl w:val="0"/>
          <w:numId w:val="15"/>
        </w:numPr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Coste</w:t>
      </w:r>
      <w:r w:rsidR="00965B01" w:rsidRPr="00680340">
        <w:rPr>
          <w:rFonts w:ascii="Gotham Book" w:eastAsia="Times New Roman" w:hAnsi="Gotham Book" w:cs="Arial"/>
          <w:color w:val="000000"/>
          <w:sz w:val="24"/>
          <w:lang w:val="es-PE" w:eastAsia="en-GB"/>
        </w:rPr>
        <w:t>s de c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onectividad, tales como el coste</w:t>
      </w:r>
      <w:r w:rsidR="00965B01" w:rsidRPr="00680340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de recargas de </w:t>
      </w:r>
      <w:r w:rsidR="00EF27E3">
        <w:rPr>
          <w:rFonts w:ascii="Gotham Book" w:eastAsia="Times New Roman" w:hAnsi="Gotham Book" w:cs="Arial"/>
          <w:color w:val="000000"/>
          <w:sz w:val="24"/>
          <w:lang w:val="es-PE" w:eastAsia="en-GB"/>
        </w:rPr>
        <w:t>internet/datos</w:t>
      </w:r>
      <w:r w:rsidR="00965B01" w:rsidRPr="00680340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, viajes a </w:t>
      </w:r>
      <w:r w:rsidR="009F4A32" w:rsidRPr="00FC6DCF">
        <w:rPr>
          <w:rFonts w:ascii="Gotham Book" w:eastAsia="Times New Roman" w:hAnsi="Gotham Book" w:cs="Arial"/>
          <w:i/>
          <w:color w:val="000000"/>
          <w:sz w:val="24"/>
          <w:lang w:val="es-PE" w:eastAsia="en-GB"/>
        </w:rPr>
        <w:t>i</w:t>
      </w:r>
      <w:r w:rsidR="00965B01" w:rsidRPr="00FC6DCF">
        <w:rPr>
          <w:rFonts w:ascii="Gotham Book" w:eastAsia="Times New Roman" w:hAnsi="Gotham Book" w:cs="Arial"/>
          <w:i/>
          <w:color w:val="000000"/>
          <w:sz w:val="24"/>
          <w:lang w:val="es-PE" w:eastAsia="en-GB"/>
        </w:rPr>
        <w:t>nternet cafés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y/o coste</w:t>
      </w:r>
      <w:r w:rsidR="00680340" w:rsidRPr="00680340">
        <w:rPr>
          <w:rFonts w:ascii="Gotham Book" w:eastAsia="Times New Roman" w:hAnsi="Gotham Book" w:cs="Arial"/>
          <w:color w:val="000000"/>
          <w:sz w:val="24"/>
          <w:lang w:val="es-PE" w:eastAsia="en-GB"/>
        </w:rPr>
        <w:t>s relacionados al cuidado infantil u otros se</w:t>
      </w:r>
      <w:r w:rsidR="00680340">
        <w:rPr>
          <w:rFonts w:ascii="Gotham Book" w:eastAsia="Times New Roman" w:hAnsi="Gotham Book" w:cs="Arial"/>
          <w:color w:val="000000"/>
          <w:sz w:val="24"/>
          <w:lang w:val="es-PE" w:eastAsia="en-GB"/>
        </w:rPr>
        <w:t>rvicios que permitan su participación durante la sesión.</w:t>
      </w:r>
    </w:p>
    <w:p w14:paraId="09122D3E" w14:textId="7A33B264" w:rsidR="008F50DD" w:rsidRPr="00680340" w:rsidRDefault="00FC6DCF" w:rsidP="00DD3D11">
      <w:pPr>
        <w:numPr>
          <w:ilvl w:val="0"/>
          <w:numId w:val="15"/>
        </w:numPr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Coste</w:t>
      </w:r>
      <w:r w:rsidR="00680340" w:rsidRPr="00680340">
        <w:rPr>
          <w:rFonts w:ascii="Gotham Book" w:eastAsia="Times New Roman" w:hAnsi="Gotham Book" w:cs="Arial"/>
          <w:color w:val="000000"/>
          <w:sz w:val="24"/>
          <w:lang w:val="es-PE" w:eastAsia="en-GB"/>
        </w:rPr>
        <w:t>s relacionados a la seguridad, como la</w:t>
      </w:r>
      <w:r w:rsidR="00680340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compra de redes privadas virtuales (VPN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).</w:t>
      </w:r>
      <w:r w:rsidR="006466B9">
        <w:rPr>
          <w:rStyle w:val="FootnoteReference"/>
          <w:rFonts w:ascii="Gotham Book" w:eastAsia="Times New Roman" w:hAnsi="Gotham Book" w:cs="Arial"/>
          <w:color w:val="000000"/>
          <w:sz w:val="24"/>
          <w:lang w:val="en-MY" w:eastAsia="en-GB"/>
        </w:rPr>
        <w:footnoteReference w:id="1"/>
      </w:r>
    </w:p>
    <w:p w14:paraId="195E5A39" w14:textId="55574754" w:rsidR="008F50DD" w:rsidRPr="00680340" w:rsidRDefault="00680340" w:rsidP="00DD3D11">
      <w:pPr>
        <w:numPr>
          <w:ilvl w:val="0"/>
          <w:numId w:val="15"/>
        </w:numPr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 w:rsidRPr="00680340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Investigación y otros gastos relacionados </w:t>
      </w:r>
      <w:r w:rsidR="006A24AF">
        <w:rPr>
          <w:rFonts w:ascii="Gotham Book" w:eastAsia="Times New Roman" w:hAnsi="Gotham Book" w:cs="Arial"/>
          <w:color w:val="000000"/>
          <w:sz w:val="24"/>
          <w:lang w:val="es-PE" w:eastAsia="en-GB"/>
        </w:rPr>
        <w:t>a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la preparación de la sesión</w:t>
      </w:r>
    </w:p>
    <w:p w14:paraId="53B8071C" w14:textId="585FB5B6" w:rsidR="008F50DD" w:rsidRPr="00680340" w:rsidRDefault="00012BC3" w:rsidP="00DD3D11">
      <w:pPr>
        <w:numPr>
          <w:ilvl w:val="0"/>
          <w:numId w:val="15"/>
        </w:numPr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Coste</w:t>
      </w:r>
      <w:r w:rsidR="00680340" w:rsidRPr="00680340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de materiales para la sesión, particularmente aquellos rela</w:t>
      </w:r>
      <w:r w:rsidR="00680340">
        <w:rPr>
          <w:rFonts w:ascii="Gotham Book" w:eastAsia="Times New Roman" w:hAnsi="Gotham Book" w:cs="Arial"/>
          <w:color w:val="000000"/>
          <w:sz w:val="24"/>
          <w:lang w:val="es-PE" w:eastAsia="en-GB"/>
        </w:rPr>
        <w:t>cionados a la documentación o presentaciones artísticas</w:t>
      </w:r>
    </w:p>
    <w:p w14:paraId="55F5A52C" w14:textId="39952B62" w:rsidR="008F50DD" w:rsidRPr="006466B9" w:rsidRDefault="00012BC3" w:rsidP="00DD3D11">
      <w:pPr>
        <w:numPr>
          <w:ilvl w:val="0"/>
          <w:numId w:val="15"/>
        </w:numPr>
        <w:jc w:val="both"/>
        <w:textAlignment w:val="baseline"/>
        <w:rPr>
          <w:rFonts w:ascii="Gotham Book" w:eastAsia="Times New Roman" w:hAnsi="Gotham Book" w:cs="Arial"/>
          <w:color w:val="000000"/>
          <w:sz w:val="24"/>
          <w:lang w:val="es-PE" w:eastAsia="en-GB"/>
        </w:rPr>
      </w:pP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Coste</w:t>
      </w:r>
      <w:r w:rsidR="006A24AF" w:rsidRPr="006466B9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de alimentos el día de la sesión</w:t>
      </w:r>
    </w:p>
    <w:p w14:paraId="4BCE6752" w14:textId="77777777" w:rsidR="008F50DD" w:rsidRPr="006466B9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3E0C4B0D" w14:textId="1E8DA6B1" w:rsidR="00950EB1" w:rsidRPr="00591A69" w:rsidRDefault="00012BC3" w:rsidP="00DD3D11">
      <w:pPr>
        <w:jc w:val="both"/>
        <w:rPr>
          <w:rFonts w:ascii="Gotham Book" w:eastAsia="Times New Roman" w:hAnsi="Gotham Book" w:cs="Arial"/>
          <w:b/>
          <w:bCs/>
          <w:color w:val="000000"/>
          <w:sz w:val="24"/>
          <w:lang w:val="es-ES" w:eastAsia="en-GB"/>
        </w:rPr>
      </w:pP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La financiación</w:t>
      </w:r>
      <w:r w:rsidR="006A24AF" w:rsidRPr="006A24AF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para las p</w:t>
      </w:r>
      <w:r w:rsidR="006A24AF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ropuestas elegidas no está garantizado y la cantidad máxima 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no </w:t>
      </w:r>
      <w:r w:rsidR="006A24AF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puede 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ascender a más de</w:t>
      </w:r>
      <w:r w:rsidR="006A24AF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$2.</w:t>
      </w:r>
      <w:r w:rsidR="00966F8D">
        <w:rPr>
          <w:rFonts w:ascii="Gotham Book" w:eastAsia="Times New Roman" w:hAnsi="Gotham Book" w:cs="Arial"/>
          <w:color w:val="000000"/>
          <w:sz w:val="24"/>
          <w:lang w:val="es-PE" w:eastAsia="en-GB"/>
        </w:rPr>
        <w:t>500</w:t>
      </w:r>
      <w:r w:rsidR="006A24AF">
        <w:rPr>
          <w:rFonts w:ascii="Gotham Book" w:eastAsia="Times New Roman" w:hAnsi="Gotham Book" w:cs="Arial"/>
          <w:color w:val="000000"/>
          <w:sz w:val="24"/>
          <w:lang w:val="es-PE" w:eastAsia="en-GB"/>
        </w:rPr>
        <w:t>. Si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se conceden, la cantidad de los fondos </w:t>
      </w:r>
      <w:r w:rsidR="006A24AF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puede depender del volumen de aplicaciones recibidas. Si tiene alguna pregunta, por favor no dude en contactarnos a las direcciones de correo 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electrónico </w:t>
      </w:r>
      <w:r w:rsidR="006A24AF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a continuación. Se dará prioridad de 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financiación</w:t>
      </w:r>
      <w:r w:rsidR="006A24AF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a organizadores de grupos subrepresentados o 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marginados</w:t>
      </w:r>
      <w:r w:rsidR="006A24AF">
        <w:rPr>
          <w:rFonts w:ascii="Gotham Book" w:eastAsia="Times New Roman" w:hAnsi="Gotham Book" w:cs="Arial"/>
          <w:color w:val="000000"/>
          <w:sz w:val="24"/>
          <w:lang w:val="es-PE" w:eastAsia="en-GB"/>
        </w:rPr>
        <w:t>.</w:t>
      </w:r>
    </w:p>
    <w:p w14:paraId="614F0ACD" w14:textId="77777777" w:rsidR="00950EB1" w:rsidRPr="00591A69" w:rsidRDefault="00950EB1" w:rsidP="00DD3D11">
      <w:pPr>
        <w:jc w:val="both"/>
        <w:rPr>
          <w:rFonts w:ascii="Gotham Book" w:eastAsia="Times New Roman" w:hAnsi="Gotham Book" w:cs="Arial"/>
          <w:b/>
          <w:bCs/>
          <w:color w:val="000000"/>
          <w:sz w:val="24"/>
          <w:lang w:val="es-ES" w:eastAsia="en-GB"/>
        </w:rPr>
      </w:pPr>
    </w:p>
    <w:p w14:paraId="2DC6BC29" w14:textId="77777777" w:rsidR="00950EB1" w:rsidRPr="00591A69" w:rsidRDefault="00950EB1" w:rsidP="00DD3D11">
      <w:pPr>
        <w:jc w:val="both"/>
        <w:rPr>
          <w:rFonts w:ascii="Gotham Book" w:eastAsia="Times New Roman" w:hAnsi="Gotham Book" w:cs="Arial"/>
          <w:b/>
          <w:bCs/>
          <w:color w:val="000000"/>
          <w:sz w:val="24"/>
          <w:lang w:val="es-ES" w:eastAsia="en-GB"/>
        </w:rPr>
      </w:pPr>
    </w:p>
    <w:p w14:paraId="76C3742D" w14:textId="305E53EF" w:rsidR="00025D91" w:rsidRPr="000D7AC3" w:rsidRDefault="00025D91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  <w:r w:rsidRPr="000D7AC3">
        <w:rPr>
          <w:rFonts w:ascii="Gotham Book" w:eastAsia="Times New Roman" w:hAnsi="Gotham Book" w:cs="Arial"/>
          <w:b/>
          <w:bCs/>
          <w:color w:val="000000"/>
          <w:sz w:val="24"/>
          <w:lang w:val="es-PE" w:eastAsia="en-GB"/>
        </w:rPr>
        <w:t>Cómo enviar</w:t>
      </w:r>
    </w:p>
    <w:p w14:paraId="27285C1A" w14:textId="77777777" w:rsidR="008F50DD" w:rsidRPr="000D7AC3" w:rsidRDefault="008F50DD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</w:p>
    <w:p w14:paraId="6A6AD612" w14:textId="222132B8" w:rsidR="00025D91" w:rsidRPr="00025D91" w:rsidRDefault="00961E2E" w:rsidP="00DD3D11">
      <w:pPr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Por favor envíe este formulario </w:t>
      </w:r>
      <w:r w:rsidR="00025D91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a </w:t>
      </w:r>
      <w:hyperlink r:id="rId9" w:history="1">
        <w:r w:rsidR="00025D91" w:rsidRPr="00025D91">
          <w:rPr>
            <w:rFonts w:ascii="Gotham Book" w:eastAsia="Times New Roman" w:hAnsi="Gotham Book" w:cs="Arial"/>
            <w:color w:val="1155CC"/>
            <w:sz w:val="24"/>
            <w:u w:val="single"/>
            <w:lang w:val="es-PE" w:eastAsia="en-GB"/>
          </w:rPr>
          <w:t>gswf2020@iwraw-ap.org</w:t>
        </w:r>
      </w:hyperlink>
      <w:r w:rsidR="00025D91" w:rsidRPr="00025D91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(cc: </w:t>
      </w:r>
      <w:hyperlink r:id="rId10" w:history="1">
        <w:r w:rsidR="00025D91" w:rsidRPr="00025D91">
          <w:rPr>
            <w:rFonts w:ascii="Gotham Book" w:eastAsia="Times New Roman" w:hAnsi="Gotham Book" w:cs="Arial"/>
            <w:color w:val="1155CC"/>
            <w:sz w:val="24"/>
            <w:u w:val="single"/>
            <w:lang w:val="es-PE" w:eastAsia="en-GB"/>
          </w:rPr>
          <w:t>constanza@iwraw-ap.org</w:t>
        </w:r>
      </w:hyperlink>
      <w:r w:rsidR="00025D91" w:rsidRPr="00025D91">
        <w:rPr>
          <w:rFonts w:ascii="Gotham Book" w:eastAsia="Times New Roman" w:hAnsi="Gotham Book" w:cs="Arial"/>
          <w:color w:val="000000"/>
          <w:sz w:val="24"/>
          <w:lang w:val="es-PE" w:eastAsia="en-GB"/>
        </w:rPr>
        <w:t>)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con el tí</w:t>
      </w:r>
      <w:r w:rsidR="00025D91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tulo "Propuesta para el GSWF2020" </w:t>
      </w:r>
      <w:r w:rsidR="00025D91" w:rsidRPr="00950EB1">
        <w:rPr>
          <w:rFonts w:ascii="Gotham Book" w:eastAsia="Times New Roman" w:hAnsi="Gotham Book" w:cs="Arial"/>
          <w:b/>
          <w:bCs/>
          <w:color w:val="7030A0"/>
          <w:sz w:val="24"/>
          <w:lang w:val="es-PE" w:eastAsia="en-GB"/>
        </w:rPr>
        <w:t>antes de la medianoche el 12 de noviembre 2020 (hora de Kuala Lumpur).</w:t>
      </w:r>
      <w:r w:rsidR="00025D91" w:rsidRPr="00950EB1">
        <w:rPr>
          <w:rFonts w:ascii="Gotham Book" w:eastAsia="Times New Roman" w:hAnsi="Gotham Book" w:cs="Arial"/>
          <w:color w:val="7030A0"/>
          <w:sz w:val="24"/>
          <w:lang w:val="es-PE" w:eastAsia="en-GB"/>
        </w:rPr>
        <w:t xml:space="preserve"> </w:t>
      </w:r>
      <w:r w:rsidR="007C7BD3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Si tiene alguna </w:t>
      </w:r>
      <w:r>
        <w:rPr>
          <w:rFonts w:ascii="Gotham Book" w:eastAsia="Times New Roman" w:hAnsi="Gotham Book" w:cs="Arial"/>
          <w:color w:val="000000"/>
          <w:sz w:val="24"/>
          <w:lang w:val="es-PE" w:eastAsia="en-GB"/>
        </w:rPr>
        <w:t>duda</w:t>
      </w:r>
      <w:r w:rsidR="007C7BD3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o dificultad que le impidie</w:t>
      </w:r>
      <w:r w:rsidR="00950EB1">
        <w:rPr>
          <w:rFonts w:ascii="Gotham Book" w:eastAsia="Times New Roman" w:hAnsi="Gotham Book" w:cs="Arial"/>
          <w:color w:val="000000"/>
          <w:sz w:val="24"/>
          <w:lang w:val="es-PE" w:eastAsia="en-GB"/>
        </w:rPr>
        <w:t>se</w:t>
      </w:r>
      <w:r w:rsidR="007C7BD3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cumplir con esta fecha límite, por favor no dude en contactarnos</w:t>
      </w:r>
      <w:r w:rsidR="00FF1FFB">
        <w:rPr>
          <w:rFonts w:ascii="Gotham Book" w:eastAsia="Times New Roman" w:hAnsi="Gotham Book" w:cs="Arial"/>
          <w:color w:val="000000"/>
          <w:sz w:val="24"/>
          <w:lang w:val="es-PE" w:eastAsia="en-GB"/>
        </w:rPr>
        <w:t xml:space="preserve"> a las direcciones de correo provistas.</w:t>
      </w:r>
    </w:p>
    <w:p w14:paraId="17C2281F" w14:textId="77777777" w:rsidR="008F50DD" w:rsidRPr="00025D91" w:rsidRDefault="008F50DD" w:rsidP="00DD3D11">
      <w:pPr>
        <w:spacing w:after="240"/>
        <w:jc w:val="both"/>
        <w:rPr>
          <w:rFonts w:ascii="Gotham Book" w:eastAsia="Times New Roman" w:hAnsi="Gotham Book" w:cs="Times New Roman"/>
          <w:sz w:val="24"/>
          <w:lang w:val="es-PE" w:eastAsia="en-GB"/>
        </w:rPr>
      </w:pPr>
      <w:r w:rsidRPr="00025D91">
        <w:rPr>
          <w:rFonts w:ascii="Gotham Book" w:eastAsia="Times New Roman" w:hAnsi="Gotham Book" w:cs="Times New Roman"/>
          <w:sz w:val="24"/>
          <w:lang w:val="es-PE" w:eastAsia="en-GB"/>
        </w:rPr>
        <w:br/>
      </w:r>
    </w:p>
    <w:p w14:paraId="7A7D985E" w14:textId="77777777" w:rsidR="00FC6DCF" w:rsidRPr="00025D91" w:rsidRDefault="00FC6DCF" w:rsidP="00DD3D11">
      <w:pPr>
        <w:jc w:val="both"/>
        <w:rPr>
          <w:rFonts w:ascii="Gotham Book" w:hAnsi="Gotham Book"/>
          <w:lang w:val="es-PE"/>
        </w:rPr>
      </w:pPr>
    </w:p>
    <w:sectPr w:rsidR="00FC6DCF" w:rsidRPr="00025D91" w:rsidSect="007E18C6"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0EC91" w14:textId="77777777" w:rsidR="00A3448E" w:rsidRDefault="00A3448E" w:rsidP="00FD2E20">
      <w:r>
        <w:separator/>
      </w:r>
    </w:p>
  </w:endnote>
  <w:endnote w:type="continuationSeparator" w:id="0">
    <w:p w14:paraId="3A9792F0" w14:textId="77777777" w:rsidR="00A3448E" w:rsidRDefault="00A3448E" w:rsidP="00FD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otham Book Regular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nkin">
    <w:altName w:val="Kankin"/>
    <w:panose1 w:val="02000506000000020004"/>
    <w:charset w:val="00"/>
    <w:family w:val="auto"/>
    <w:notTrueType/>
    <w:pitch w:val="variable"/>
    <w:sig w:usb0="00000003" w:usb1="00000000" w:usb2="00000000" w:usb3="00000000" w:csb0="00000005" w:csb1="00000000"/>
  </w:font>
  <w:font w:name="Gotham Book">
    <w:altName w:val="Gotham Book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091533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2E5A6" w14:textId="620C3469" w:rsidR="00FC6DCF" w:rsidRDefault="00FC6DCF" w:rsidP="00FC6DC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218472" w14:textId="77777777" w:rsidR="00FC6DCF" w:rsidRDefault="00FC6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482534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5763E7" w14:textId="053EB66A" w:rsidR="00FC6DCF" w:rsidRDefault="00FC6DCF" w:rsidP="00FC6DC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C6D8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841CF2" w14:textId="77777777" w:rsidR="00FC6DCF" w:rsidRDefault="00FC6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D48EC" w14:textId="77777777" w:rsidR="00A3448E" w:rsidRDefault="00A3448E" w:rsidP="00FD2E20">
      <w:r>
        <w:separator/>
      </w:r>
    </w:p>
  </w:footnote>
  <w:footnote w:type="continuationSeparator" w:id="0">
    <w:p w14:paraId="4B1B339C" w14:textId="77777777" w:rsidR="00A3448E" w:rsidRDefault="00A3448E" w:rsidP="00FD2E20">
      <w:r>
        <w:continuationSeparator/>
      </w:r>
    </w:p>
  </w:footnote>
  <w:footnote w:id="1">
    <w:p w14:paraId="3C05EFAB" w14:textId="77984EEC" w:rsidR="00FC6DCF" w:rsidRPr="000D7AC3" w:rsidRDefault="00FC6DCF" w:rsidP="00DD3D11">
      <w:pPr>
        <w:jc w:val="both"/>
        <w:rPr>
          <w:rFonts w:ascii="Gotham Book" w:hAnsi="Gotham Book" w:cs="Arial"/>
          <w:color w:val="000000"/>
          <w:sz w:val="20"/>
          <w:szCs w:val="20"/>
          <w:lang w:val="es-PE"/>
        </w:rPr>
      </w:pPr>
      <w:r w:rsidRPr="00AF6905">
        <w:rPr>
          <w:rStyle w:val="FootnoteReference"/>
          <w:rFonts w:ascii="Gotham Book" w:hAnsi="Gotham Book"/>
        </w:rPr>
        <w:footnoteRef/>
      </w:r>
      <w:r w:rsidRPr="000D7AC3">
        <w:rPr>
          <w:rFonts w:ascii="Gotham Book" w:hAnsi="Gotham Book"/>
          <w:lang w:val="es-PE"/>
        </w:rPr>
        <w:t xml:space="preserve"> </w:t>
      </w:r>
      <w:r w:rsidRPr="000D7AC3">
        <w:rPr>
          <w:rFonts w:ascii="Gotham Book" w:hAnsi="Gotham Book" w:cs="Arial"/>
          <w:color w:val="000000"/>
          <w:sz w:val="20"/>
          <w:szCs w:val="20"/>
          <w:lang w:val="es-PE"/>
        </w:rPr>
        <w:t> IWRAW AP les agradece a</w:t>
      </w:r>
      <w:r>
        <w:rPr>
          <w:rFonts w:ascii="Gotham Book" w:hAnsi="Gotham Book" w:cs="Arial"/>
          <w:color w:val="000000"/>
          <w:sz w:val="20"/>
          <w:szCs w:val="20"/>
          <w:lang w:val="es-PE"/>
        </w:rPr>
        <w:t xml:space="preserve"> los</w:t>
      </w:r>
      <w:r w:rsidR="00012BC3">
        <w:rPr>
          <w:rFonts w:ascii="Gotham Book" w:hAnsi="Gotham Book" w:cs="Arial"/>
          <w:color w:val="000000"/>
          <w:sz w:val="20"/>
          <w:szCs w:val="20"/>
          <w:lang w:val="es-PE"/>
        </w:rPr>
        <w:t>/las</w:t>
      </w:r>
      <w:r>
        <w:rPr>
          <w:rFonts w:ascii="Gotham Book" w:hAnsi="Gotham Book" w:cs="Arial"/>
          <w:color w:val="000000"/>
          <w:sz w:val="20"/>
          <w:szCs w:val="20"/>
          <w:lang w:val="es-PE"/>
        </w:rPr>
        <w:t xml:space="preserve"> organizadores</w:t>
      </w:r>
      <w:r w:rsidR="00012BC3">
        <w:rPr>
          <w:rFonts w:ascii="Gotham Book" w:hAnsi="Gotham Book" w:cs="Arial"/>
          <w:color w:val="000000"/>
          <w:sz w:val="20"/>
          <w:szCs w:val="20"/>
          <w:lang w:val="es-PE"/>
        </w:rPr>
        <w:t>/as</w:t>
      </w:r>
      <w:r>
        <w:rPr>
          <w:rFonts w:ascii="Gotham Book" w:hAnsi="Gotham Book" w:cs="Arial"/>
          <w:color w:val="000000"/>
          <w:sz w:val="20"/>
          <w:szCs w:val="20"/>
          <w:lang w:val="es-PE"/>
        </w:rPr>
        <w:t xml:space="preserve"> </w:t>
      </w:r>
      <w:r w:rsidRPr="00FC6DCF">
        <w:rPr>
          <w:rFonts w:ascii="Gotham Book" w:hAnsi="Gotham Book" w:cs="Arial"/>
          <w:i/>
          <w:color w:val="000000"/>
          <w:sz w:val="20"/>
          <w:szCs w:val="20"/>
          <w:lang w:val="es-PE"/>
        </w:rPr>
        <w:t>RightsCon Online</w:t>
      </w:r>
      <w:r>
        <w:rPr>
          <w:rFonts w:ascii="Gotham Book" w:hAnsi="Gotham Book" w:cs="Arial"/>
          <w:color w:val="000000"/>
          <w:sz w:val="20"/>
          <w:szCs w:val="20"/>
          <w:lang w:val="es-PE"/>
        </w:rPr>
        <w:t xml:space="preserve"> por su liderazgo en el desarrollo del </w:t>
      </w:r>
      <w:r w:rsidRPr="000D7AC3">
        <w:rPr>
          <w:rFonts w:ascii="Gotham Book" w:hAnsi="Gotham Book" w:cs="Arial"/>
          <w:color w:val="4472C4" w:themeColor="accent1"/>
          <w:sz w:val="20"/>
          <w:szCs w:val="20"/>
          <w:u w:val="single"/>
          <w:lang w:val="es-PE"/>
        </w:rPr>
        <w:t>Fondo de conectividad</w:t>
      </w:r>
      <w:r>
        <w:rPr>
          <w:rFonts w:ascii="Gotham Book" w:hAnsi="Gotham Book" w:cs="Arial"/>
          <w:color w:val="000000"/>
          <w:sz w:val="20"/>
          <w:szCs w:val="20"/>
          <w:lang w:val="es-PE"/>
        </w:rPr>
        <w:t xml:space="preserve"> </w:t>
      </w:r>
      <w:r w:rsidR="00237F25">
        <w:rPr>
          <w:rFonts w:ascii="Gotham Book" w:hAnsi="Gotham Book" w:cs="Arial"/>
          <w:color w:val="000000"/>
          <w:sz w:val="20"/>
          <w:szCs w:val="20"/>
          <w:lang w:val="es-PE"/>
        </w:rPr>
        <w:t xml:space="preserve">para </w:t>
      </w:r>
      <w:r>
        <w:rPr>
          <w:rFonts w:ascii="Gotham Book" w:hAnsi="Gotham Book" w:cs="Arial"/>
          <w:color w:val="000000"/>
          <w:sz w:val="20"/>
          <w:szCs w:val="20"/>
          <w:lang w:val="es-PE"/>
        </w:rPr>
        <w:t xml:space="preserve">facilitar una participación diversa e inclusiva en su evento del 2020. Este fondo incluye </w:t>
      </w:r>
      <w:r w:rsidR="00012BC3">
        <w:rPr>
          <w:rFonts w:ascii="Gotham Book" w:hAnsi="Gotham Book" w:cs="Arial"/>
          <w:color w:val="000000"/>
          <w:sz w:val="20"/>
          <w:szCs w:val="20"/>
          <w:lang w:val="es-PE"/>
        </w:rPr>
        <w:t>apoyo</w:t>
      </w:r>
      <w:r>
        <w:rPr>
          <w:rFonts w:ascii="Gotham Book" w:hAnsi="Gotham Book" w:cs="Arial"/>
          <w:color w:val="000000"/>
          <w:sz w:val="20"/>
          <w:szCs w:val="20"/>
          <w:lang w:val="es-PE"/>
        </w:rPr>
        <w:t xml:space="preserve"> para recargas de datos, viajes a internet cafés, conexiones seguras, cuidado infantil y otros servicios. </w:t>
      </w:r>
      <w:r w:rsidRPr="000D7AC3">
        <w:rPr>
          <w:rFonts w:ascii="Gotham Book" w:hAnsi="Gotham Book" w:cs="Arial"/>
          <w:color w:val="000000"/>
          <w:sz w:val="20"/>
          <w:szCs w:val="20"/>
          <w:lang w:val="es-PE"/>
        </w:rPr>
        <w:t xml:space="preserve">Esta iniciativa nos </w:t>
      </w:r>
      <w:r>
        <w:rPr>
          <w:rFonts w:ascii="Gotham Book" w:hAnsi="Gotham Book" w:cs="Arial"/>
          <w:color w:val="000000"/>
          <w:sz w:val="20"/>
          <w:szCs w:val="20"/>
          <w:lang w:val="es-PE"/>
        </w:rPr>
        <w:t>inspiró a</w:t>
      </w:r>
      <w:r w:rsidRPr="000D7AC3">
        <w:rPr>
          <w:rFonts w:ascii="Gotham Book" w:hAnsi="Gotham Book" w:cs="Arial"/>
          <w:color w:val="000000"/>
          <w:sz w:val="20"/>
          <w:szCs w:val="20"/>
          <w:lang w:val="es-PE"/>
        </w:rPr>
        <w:t xml:space="preserve"> incluir opciones de </w:t>
      </w:r>
      <w:r w:rsidR="00012BC3">
        <w:rPr>
          <w:rFonts w:ascii="Gotham Book" w:hAnsi="Gotham Book" w:cs="Arial"/>
          <w:color w:val="000000"/>
          <w:sz w:val="20"/>
          <w:szCs w:val="20"/>
          <w:lang w:val="es-PE"/>
        </w:rPr>
        <w:t>financiación</w:t>
      </w:r>
      <w:r>
        <w:rPr>
          <w:rFonts w:ascii="Gotham Book" w:hAnsi="Gotham Book" w:cs="Arial"/>
          <w:color w:val="000000"/>
          <w:sz w:val="20"/>
          <w:szCs w:val="20"/>
          <w:lang w:val="es-PE"/>
        </w:rPr>
        <w:t xml:space="preserve"> similares en el GSWF 2020</w:t>
      </w:r>
    </w:p>
    <w:p w14:paraId="4AC852F4" w14:textId="77777777" w:rsidR="00FC6DCF" w:rsidRPr="00591A69" w:rsidRDefault="00FC6DCF" w:rsidP="006466B9">
      <w:pPr>
        <w:pStyle w:val="FootnoteText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233A"/>
    <w:multiLevelType w:val="multilevel"/>
    <w:tmpl w:val="66B4A3D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12530"/>
    <w:multiLevelType w:val="multilevel"/>
    <w:tmpl w:val="99561B62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46180"/>
    <w:multiLevelType w:val="multilevel"/>
    <w:tmpl w:val="6E8A3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C284F"/>
    <w:multiLevelType w:val="hybridMultilevel"/>
    <w:tmpl w:val="0E1A7EDE"/>
    <w:lvl w:ilvl="0" w:tplc="78E43D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5752"/>
    <w:multiLevelType w:val="hybridMultilevel"/>
    <w:tmpl w:val="7528F2B0"/>
    <w:lvl w:ilvl="0" w:tplc="78E43D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409AC"/>
    <w:multiLevelType w:val="multilevel"/>
    <w:tmpl w:val="997A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A7588"/>
    <w:multiLevelType w:val="multilevel"/>
    <w:tmpl w:val="58508A4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¡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33819"/>
    <w:multiLevelType w:val="multilevel"/>
    <w:tmpl w:val="8FAAF7F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52ACC"/>
    <w:multiLevelType w:val="multilevel"/>
    <w:tmpl w:val="51FE0546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¢"/>
      <w:lvlJc w:val="left"/>
      <w:pPr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38378C"/>
    <w:multiLevelType w:val="multilevel"/>
    <w:tmpl w:val="51FE0546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¢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87E26"/>
    <w:multiLevelType w:val="multilevel"/>
    <w:tmpl w:val="9A90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C4910"/>
    <w:multiLevelType w:val="multilevel"/>
    <w:tmpl w:val="7B66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A2B2C"/>
    <w:multiLevelType w:val="multilevel"/>
    <w:tmpl w:val="99561B62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D400B2"/>
    <w:multiLevelType w:val="multilevel"/>
    <w:tmpl w:val="A2F63406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6D0BBE"/>
    <w:multiLevelType w:val="multilevel"/>
    <w:tmpl w:val="4F46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B86DD8"/>
    <w:multiLevelType w:val="multilevel"/>
    <w:tmpl w:val="A504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2414D2"/>
    <w:multiLevelType w:val="multilevel"/>
    <w:tmpl w:val="F338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564680"/>
    <w:multiLevelType w:val="multilevel"/>
    <w:tmpl w:val="D58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2F677E"/>
    <w:multiLevelType w:val="multilevel"/>
    <w:tmpl w:val="42F8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5F24C1"/>
    <w:multiLevelType w:val="multilevel"/>
    <w:tmpl w:val="668C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F00D52"/>
    <w:multiLevelType w:val="multilevel"/>
    <w:tmpl w:val="71E0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5D37CF"/>
    <w:multiLevelType w:val="multilevel"/>
    <w:tmpl w:val="66B4A3D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A22F8F"/>
    <w:multiLevelType w:val="multilevel"/>
    <w:tmpl w:val="8412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A37DDB"/>
    <w:multiLevelType w:val="multilevel"/>
    <w:tmpl w:val="F746F0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4C5F2C"/>
    <w:multiLevelType w:val="multilevel"/>
    <w:tmpl w:val="E8DCD0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054C8D"/>
    <w:multiLevelType w:val="multilevel"/>
    <w:tmpl w:val="8FAAF7F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0967F8"/>
    <w:multiLevelType w:val="multilevel"/>
    <w:tmpl w:val="B6160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6"/>
    <w:lvlOverride w:ilvl="0">
      <w:lvl w:ilvl="0">
        <w:numFmt w:val="decimal"/>
        <w:lvlText w:val="%1."/>
        <w:lvlJc w:val="left"/>
      </w:lvl>
    </w:lvlOverride>
  </w:num>
  <w:num w:numId="4">
    <w:abstractNumId w:val="23"/>
    <w:lvlOverride w:ilvl="0">
      <w:lvl w:ilvl="0">
        <w:numFmt w:val="decimal"/>
        <w:lvlText w:val="%1."/>
        <w:lvlJc w:val="left"/>
      </w:lvl>
    </w:lvlOverride>
  </w:num>
  <w:num w:numId="5">
    <w:abstractNumId w:val="24"/>
    <w:lvlOverride w:ilvl="0">
      <w:lvl w:ilvl="0">
        <w:numFmt w:val="decimal"/>
        <w:lvlText w:val="%1."/>
        <w:lvlJc w:val="left"/>
      </w:lvl>
    </w:lvlOverride>
  </w:num>
  <w:num w:numId="6">
    <w:abstractNumId w:val="7"/>
  </w:num>
  <w:num w:numId="7">
    <w:abstractNumId w:val="7"/>
  </w:num>
  <w:num w:numId="8">
    <w:abstractNumId w:val="13"/>
  </w:num>
  <w:num w:numId="9">
    <w:abstractNumId w:val="19"/>
  </w:num>
  <w:num w:numId="10">
    <w:abstractNumId w:val="20"/>
  </w:num>
  <w:num w:numId="11">
    <w:abstractNumId w:val="5"/>
  </w:num>
  <w:num w:numId="12">
    <w:abstractNumId w:val="22"/>
  </w:num>
  <w:num w:numId="13">
    <w:abstractNumId w:val="18"/>
  </w:num>
  <w:num w:numId="14">
    <w:abstractNumId w:val="14"/>
  </w:num>
  <w:num w:numId="15">
    <w:abstractNumId w:val="16"/>
  </w:num>
  <w:num w:numId="16">
    <w:abstractNumId w:val="15"/>
  </w:num>
  <w:num w:numId="17">
    <w:abstractNumId w:val="25"/>
  </w:num>
  <w:num w:numId="18">
    <w:abstractNumId w:val="1"/>
  </w:num>
  <w:num w:numId="19">
    <w:abstractNumId w:val="12"/>
  </w:num>
  <w:num w:numId="20">
    <w:abstractNumId w:val="21"/>
  </w:num>
  <w:num w:numId="21">
    <w:abstractNumId w:val="0"/>
  </w:num>
  <w:num w:numId="22">
    <w:abstractNumId w:val="9"/>
  </w:num>
  <w:num w:numId="23">
    <w:abstractNumId w:val="8"/>
  </w:num>
  <w:num w:numId="24">
    <w:abstractNumId w:val="6"/>
  </w:num>
  <w:num w:numId="25">
    <w:abstractNumId w:val="10"/>
  </w:num>
  <w:num w:numId="26">
    <w:abstractNumId w:val="3"/>
  </w:num>
  <w:num w:numId="27">
    <w:abstractNumId w:val="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DD"/>
    <w:rsid w:val="00007245"/>
    <w:rsid w:val="00012007"/>
    <w:rsid w:val="00012BC3"/>
    <w:rsid w:val="00025D91"/>
    <w:rsid w:val="00030C76"/>
    <w:rsid w:val="00031172"/>
    <w:rsid w:val="00031DBF"/>
    <w:rsid w:val="0003508E"/>
    <w:rsid w:val="00040825"/>
    <w:rsid w:val="00042BF6"/>
    <w:rsid w:val="00051F77"/>
    <w:rsid w:val="00052BA8"/>
    <w:rsid w:val="000B652C"/>
    <w:rsid w:val="000C0404"/>
    <w:rsid w:val="000D7AC3"/>
    <w:rsid w:val="00113202"/>
    <w:rsid w:val="00127393"/>
    <w:rsid w:val="00150C27"/>
    <w:rsid w:val="00151FF4"/>
    <w:rsid w:val="00180442"/>
    <w:rsid w:val="00180611"/>
    <w:rsid w:val="001844DF"/>
    <w:rsid w:val="001A16E9"/>
    <w:rsid w:val="001A3F72"/>
    <w:rsid w:val="001B0367"/>
    <w:rsid w:val="001B10E9"/>
    <w:rsid w:val="00200A3D"/>
    <w:rsid w:val="00210B9B"/>
    <w:rsid w:val="00220BDD"/>
    <w:rsid w:val="00224C9F"/>
    <w:rsid w:val="00237F25"/>
    <w:rsid w:val="002462B8"/>
    <w:rsid w:val="002A0609"/>
    <w:rsid w:val="002A3EC6"/>
    <w:rsid w:val="002A4D15"/>
    <w:rsid w:val="002D27EC"/>
    <w:rsid w:val="003050B8"/>
    <w:rsid w:val="00306198"/>
    <w:rsid w:val="00334444"/>
    <w:rsid w:val="00341B14"/>
    <w:rsid w:val="0036611D"/>
    <w:rsid w:val="00373571"/>
    <w:rsid w:val="00376263"/>
    <w:rsid w:val="00384678"/>
    <w:rsid w:val="00387A3E"/>
    <w:rsid w:val="003A5070"/>
    <w:rsid w:val="003A568A"/>
    <w:rsid w:val="003B25F5"/>
    <w:rsid w:val="003D0149"/>
    <w:rsid w:val="003E1FB5"/>
    <w:rsid w:val="003E5210"/>
    <w:rsid w:val="003E65EE"/>
    <w:rsid w:val="003F3959"/>
    <w:rsid w:val="003F7663"/>
    <w:rsid w:val="00406F7A"/>
    <w:rsid w:val="004072F4"/>
    <w:rsid w:val="00423014"/>
    <w:rsid w:val="004325E1"/>
    <w:rsid w:val="00436964"/>
    <w:rsid w:val="00452A72"/>
    <w:rsid w:val="00457CB9"/>
    <w:rsid w:val="00475A78"/>
    <w:rsid w:val="00497557"/>
    <w:rsid w:val="004A0CA6"/>
    <w:rsid w:val="004C0D8F"/>
    <w:rsid w:val="004C1553"/>
    <w:rsid w:val="004C6C1B"/>
    <w:rsid w:val="004D1AB7"/>
    <w:rsid w:val="004D20F4"/>
    <w:rsid w:val="004D22F8"/>
    <w:rsid w:val="004D4B92"/>
    <w:rsid w:val="00521C84"/>
    <w:rsid w:val="00521FED"/>
    <w:rsid w:val="00524F7E"/>
    <w:rsid w:val="00525D1C"/>
    <w:rsid w:val="00545556"/>
    <w:rsid w:val="00591A69"/>
    <w:rsid w:val="005E24F8"/>
    <w:rsid w:val="005F4E8F"/>
    <w:rsid w:val="00645DEF"/>
    <w:rsid w:val="006466B9"/>
    <w:rsid w:val="006547EF"/>
    <w:rsid w:val="0066115B"/>
    <w:rsid w:val="00677B0D"/>
    <w:rsid w:val="00680340"/>
    <w:rsid w:val="0068289B"/>
    <w:rsid w:val="00682976"/>
    <w:rsid w:val="00683B00"/>
    <w:rsid w:val="006A1C52"/>
    <w:rsid w:val="006A24AF"/>
    <w:rsid w:val="006B7877"/>
    <w:rsid w:val="006C3EBA"/>
    <w:rsid w:val="006E67C6"/>
    <w:rsid w:val="006E71FC"/>
    <w:rsid w:val="006F3B73"/>
    <w:rsid w:val="00700E9D"/>
    <w:rsid w:val="007056FF"/>
    <w:rsid w:val="00735040"/>
    <w:rsid w:val="00741B35"/>
    <w:rsid w:val="00742646"/>
    <w:rsid w:val="00752D2A"/>
    <w:rsid w:val="007569B9"/>
    <w:rsid w:val="007A38F5"/>
    <w:rsid w:val="007A63A7"/>
    <w:rsid w:val="007B7C64"/>
    <w:rsid w:val="007C7BD3"/>
    <w:rsid w:val="007E18C6"/>
    <w:rsid w:val="00801935"/>
    <w:rsid w:val="00807FA3"/>
    <w:rsid w:val="00827D7E"/>
    <w:rsid w:val="00841B60"/>
    <w:rsid w:val="008437D7"/>
    <w:rsid w:val="008571C0"/>
    <w:rsid w:val="0086102C"/>
    <w:rsid w:val="008663EC"/>
    <w:rsid w:val="0086650E"/>
    <w:rsid w:val="00872633"/>
    <w:rsid w:val="00881606"/>
    <w:rsid w:val="0088635F"/>
    <w:rsid w:val="0089269D"/>
    <w:rsid w:val="008D55A9"/>
    <w:rsid w:val="008E45A3"/>
    <w:rsid w:val="008E54F7"/>
    <w:rsid w:val="008F50DD"/>
    <w:rsid w:val="00920724"/>
    <w:rsid w:val="00936492"/>
    <w:rsid w:val="00937620"/>
    <w:rsid w:val="00943729"/>
    <w:rsid w:val="00946A74"/>
    <w:rsid w:val="00950EB1"/>
    <w:rsid w:val="009566E8"/>
    <w:rsid w:val="00961E2E"/>
    <w:rsid w:val="00965B01"/>
    <w:rsid w:val="00966F8D"/>
    <w:rsid w:val="009A2044"/>
    <w:rsid w:val="009B4EA6"/>
    <w:rsid w:val="009F1E11"/>
    <w:rsid w:val="009F4A32"/>
    <w:rsid w:val="00A00287"/>
    <w:rsid w:val="00A008B4"/>
    <w:rsid w:val="00A02D9D"/>
    <w:rsid w:val="00A27C37"/>
    <w:rsid w:val="00A3448E"/>
    <w:rsid w:val="00A515C1"/>
    <w:rsid w:val="00A72844"/>
    <w:rsid w:val="00AA5064"/>
    <w:rsid w:val="00AB3F9D"/>
    <w:rsid w:val="00AC0C6A"/>
    <w:rsid w:val="00AD3837"/>
    <w:rsid w:val="00AE4567"/>
    <w:rsid w:val="00AF6905"/>
    <w:rsid w:val="00B13289"/>
    <w:rsid w:val="00B44439"/>
    <w:rsid w:val="00B45C42"/>
    <w:rsid w:val="00B90674"/>
    <w:rsid w:val="00B90DF4"/>
    <w:rsid w:val="00B97601"/>
    <w:rsid w:val="00BA6151"/>
    <w:rsid w:val="00BC44CD"/>
    <w:rsid w:val="00BC4EB4"/>
    <w:rsid w:val="00BC7F46"/>
    <w:rsid w:val="00BD0788"/>
    <w:rsid w:val="00BE5895"/>
    <w:rsid w:val="00BF66A8"/>
    <w:rsid w:val="00C37746"/>
    <w:rsid w:val="00C535DB"/>
    <w:rsid w:val="00C63284"/>
    <w:rsid w:val="00C70467"/>
    <w:rsid w:val="00C80AC6"/>
    <w:rsid w:val="00C811AB"/>
    <w:rsid w:val="00CD0F8F"/>
    <w:rsid w:val="00CD3849"/>
    <w:rsid w:val="00CE4561"/>
    <w:rsid w:val="00CF7EA0"/>
    <w:rsid w:val="00D11A29"/>
    <w:rsid w:val="00D11CFD"/>
    <w:rsid w:val="00D15AC8"/>
    <w:rsid w:val="00D16BAE"/>
    <w:rsid w:val="00D42B39"/>
    <w:rsid w:val="00D7437E"/>
    <w:rsid w:val="00D82357"/>
    <w:rsid w:val="00DC6D89"/>
    <w:rsid w:val="00DD3615"/>
    <w:rsid w:val="00DD3D11"/>
    <w:rsid w:val="00DF582C"/>
    <w:rsid w:val="00DF67FA"/>
    <w:rsid w:val="00E00773"/>
    <w:rsid w:val="00E1187E"/>
    <w:rsid w:val="00E13B48"/>
    <w:rsid w:val="00E161B4"/>
    <w:rsid w:val="00E221D4"/>
    <w:rsid w:val="00E4663E"/>
    <w:rsid w:val="00E614C4"/>
    <w:rsid w:val="00E70753"/>
    <w:rsid w:val="00ED040A"/>
    <w:rsid w:val="00EF27E3"/>
    <w:rsid w:val="00F0270B"/>
    <w:rsid w:val="00F046D1"/>
    <w:rsid w:val="00F14B7F"/>
    <w:rsid w:val="00F227E8"/>
    <w:rsid w:val="00F25687"/>
    <w:rsid w:val="00F301EA"/>
    <w:rsid w:val="00F35F3A"/>
    <w:rsid w:val="00F80807"/>
    <w:rsid w:val="00F8667B"/>
    <w:rsid w:val="00F91350"/>
    <w:rsid w:val="00F95D38"/>
    <w:rsid w:val="00F970AF"/>
    <w:rsid w:val="00FC6DCF"/>
    <w:rsid w:val="00FD133A"/>
    <w:rsid w:val="00FD2E20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4B81A"/>
  <w15:chartTrackingRefBased/>
  <w15:docId w15:val="{63BEC01E-C90A-3B44-93D1-A2964F15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otham Book Regular" w:eastAsiaTheme="minorHAnsi" w:hAnsi="Gotham Book Regular" w:cs="Times New Roman (Body CS)"/>
        <w:sz w:val="22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63E"/>
    <w:rPr>
      <w:color w:val="7030A0"/>
      <w:u w:val="single"/>
    </w:rPr>
  </w:style>
  <w:style w:type="paragraph" w:styleId="NormalWeb">
    <w:name w:val="Normal (Web)"/>
    <w:basedOn w:val="Normal"/>
    <w:uiPriority w:val="99"/>
    <w:semiHidden/>
    <w:unhideWhenUsed/>
    <w:rsid w:val="008F50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MY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EB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EBA"/>
    <w:rPr>
      <w:rFonts w:ascii="Times New Roman" w:hAnsi="Times New Roman" w:cs="Times New Roman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66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6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D2E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E20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D2E20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52A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A72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52A72"/>
  </w:style>
  <w:style w:type="character" w:styleId="FollowedHyperlink">
    <w:name w:val="FollowedHyperlink"/>
    <w:basedOn w:val="DefaultParagraphFont"/>
    <w:uiPriority w:val="99"/>
    <w:semiHidden/>
    <w:unhideWhenUsed/>
    <w:rsid w:val="0094372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1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A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A6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A6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stanza@iwraw-a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wf2020@iwraw-ap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7CEC54A4-DBA1-4BDF-BF77-EA09212C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1796</Words>
  <Characters>10243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IWRAW APAC</dc:creator>
  <cp:keywords/>
  <dc:description/>
  <cp:lastModifiedBy>IWRAW APAC</cp:lastModifiedBy>
  <cp:revision>2</cp:revision>
  <dcterms:created xsi:type="dcterms:W3CDTF">2020-11-03T10:57:00Z</dcterms:created>
  <dcterms:modified xsi:type="dcterms:W3CDTF">2020-11-03T10:57:00Z</dcterms:modified>
</cp:coreProperties>
</file>