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15C02" w14:textId="1F80B480" w:rsidR="008F50DD" w:rsidRDefault="006C3EBA" w:rsidP="008F50DD">
      <w:pPr>
        <w:jc w:val="center"/>
        <w:rPr>
          <w:rFonts w:ascii="Arial" w:eastAsia="Times New Roman" w:hAnsi="Arial" w:cs="Arial"/>
          <w:b/>
          <w:bCs/>
          <w:color w:val="000000"/>
          <w:szCs w:val="22"/>
          <w:lang w:val="en-MY" w:eastAsia="en-GB"/>
        </w:rPr>
      </w:pPr>
      <w:r>
        <w:rPr>
          <w:rFonts w:ascii="Arial" w:eastAsia="Times New Roman" w:hAnsi="Arial" w:cs="Arial"/>
          <w:b/>
          <w:bCs/>
          <w:noProof/>
          <w:color w:val="000000"/>
          <w:szCs w:val="22"/>
          <w:lang w:val="en-MY" w:eastAsia="en-GB"/>
        </w:rPr>
        <w:drawing>
          <wp:inline distT="0" distB="0" distL="0" distR="0" wp14:anchorId="2799672C" wp14:editId="74F3B34E">
            <wp:extent cx="5727700" cy="2252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2252345"/>
                    </a:xfrm>
                    <a:prstGeom prst="rect">
                      <a:avLst/>
                    </a:prstGeom>
                  </pic:spPr>
                </pic:pic>
              </a:graphicData>
            </a:graphic>
          </wp:inline>
        </w:drawing>
      </w:r>
    </w:p>
    <w:p w14:paraId="5C59CEFE" w14:textId="77777777" w:rsidR="008F50DD" w:rsidRPr="008F50DD" w:rsidRDefault="008F50DD" w:rsidP="008F50DD">
      <w:pPr>
        <w:rPr>
          <w:rFonts w:ascii="Times New Roman" w:eastAsia="Times New Roman" w:hAnsi="Times New Roman" w:cs="Times New Roman"/>
          <w:sz w:val="24"/>
          <w:lang w:val="en-MY" w:eastAsia="en-GB"/>
        </w:rPr>
      </w:pPr>
    </w:p>
    <w:p w14:paraId="24D36F6D" w14:textId="77777777" w:rsidR="008F50DD" w:rsidRPr="008F50DD" w:rsidRDefault="008F50DD" w:rsidP="008F50DD">
      <w:pPr>
        <w:jc w:val="center"/>
        <w:rPr>
          <w:rFonts w:ascii="Kankin" w:eastAsia="Times New Roman" w:hAnsi="Kankin" w:cs="Times New Roman"/>
          <w:sz w:val="48"/>
          <w:szCs w:val="48"/>
          <w:lang w:val="en-MY" w:eastAsia="en-GB"/>
        </w:rPr>
      </w:pPr>
      <w:r w:rsidRPr="008F50DD">
        <w:rPr>
          <w:rFonts w:ascii="Kankin" w:eastAsia="Times New Roman" w:hAnsi="Kankin" w:cs="Arial"/>
          <w:b/>
          <w:bCs/>
          <w:color w:val="000000"/>
          <w:sz w:val="48"/>
          <w:szCs w:val="48"/>
          <w:lang w:val="en-MY" w:eastAsia="en-GB"/>
        </w:rPr>
        <w:t>GSWF 2020 Proposal Submission Form</w:t>
      </w:r>
    </w:p>
    <w:p w14:paraId="5E667300" w14:textId="7988E964" w:rsidR="008F50DD" w:rsidRPr="008F50DD" w:rsidRDefault="008F50DD" w:rsidP="008F50DD">
      <w:pPr>
        <w:jc w:val="center"/>
        <w:rPr>
          <w:rFonts w:ascii="Gotham Book" w:eastAsia="Times New Roman" w:hAnsi="Gotham Book" w:cs="Times New Roman"/>
          <w:color w:val="7030A0"/>
          <w:sz w:val="24"/>
          <w:lang w:val="en-MY" w:eastAsia="en-GB"/>
        </w:rPr>
      </w:pPr>
      <w:r w:rsidRPr="008F50DD">
        <w:rPr>
          <w:rFonts w:ascii="Gotham Book" w:eastAsia="Times New Roman" w:hAnsi="Gotham Book" w:cs="Arial"/>
          <w:b/>
          <w:bCs/>
          <w:color w:val="7030A0"/>
          <w:sz w:val="28"/>
          <w:szCs w:val="28"/>
          <w:lang w:val="en-MY" w:eastAsia="en-GB"/>
        </w:rPr>
        <w:t xml:space="preserve">Deadline for submission: </w:t>
      </w:r>
      <w:r w:rsidR="00F25687">
        <w:rPr>
          <w:rFonts w:ascii="Gotham Book" w:eastAsia="Times New Roman" w:hAnsi="Gotham Book" w:cs="Arial"/>
          <w:b/>
          <w:bCs/>
          <w:color w:val="7030A0"/>
          <w:sz w:val="28"/>
          <w:szCs w:val="28"/>
          <w:lang w:val="en-MY" w:eastAsia="en-GB"/>
        </w:rPr>
        <w:t>12</w:t>
      </w:r>
      <w:r w:rsidR="00F25687" w:rsidRPr="008F50DD">
        <w:rPr>
          <w:rFonts w:ascii="Gotham Book" w:eastAsia="Times New Roman" w:hAnsi="Gotham Book" w:cs="Arial"/>
          <w:b/>
          <w:bCs/>
          <w:color w:val="7030A0"/>
          <w:sz w:val="28"/>
          <w:szCs w:val="28"/>
          <w:lang w:val="en-MY" w:eastAsia="en-GB"/>
        </w:rPr>
        <w:t xml:space="preserve"> </w:t>
      </w:r>
      <w:r w:rsidRPr="008F50DD">
        <w:rPr>
          <w:rFonts w:ascii="Gotham Book" w:eastAsia="Times New Roman" w:hAnsi="Gotham Book" w:cs="Arial"/>
          <w:b/>
          <w:bCs/>
          <w:color w:val="7030A0"/>
          <w:sz w:val="28"/>
          <w:szCs w:val="28"/>
          <w:lang w:val="en-MY" w:eastAsia="en-GB"/>
        </w:rPr>
        <w:t>November 2020</w:t>
      </w:r>
    </w:p>
    <w:p w14:paraId="1B56AF01" w14:textId="765E8101" w:rsidR="008F50DD" w:rsidRPr="008F50DD" w:rsidRDefault="008F50DD" w:rsidP="008F50DD">
      <w:pPr>
        <w:jc w:val="center"/>
        <w:rPr>
          <w:rFonts w:ascii="Gotham Book" w:eastAsia="Times New Roman" w:hAnsi="Gotham Book" w:cs="Times New Roman"/>
          <w:color w:val="7030A0"/>
          <w:sz w:val="24"/>
          <w:lang w:val="en-MY" w:eastAsia="en-GB"/>
        </w:rPr>
      </w:pPr>
      <w:r w:rsidRPr="008F50DD">
        <w:rPr>
          <w:rFonts w:ascii="Gotham Book" w:eastAsia="Times New Roman" w:hAnsi="Gotham Book" w:cs="Arial"/>
          <w:color w:val="7030A0"/>
          <w:sz w:val="28"/>
          <w:szCs w:val="28"/>
          <w:lang w:val="en-MY" w:eastAsia="en-GB"/>
        </w:rPr>
        <w:t>Selected proposals will be advised by 2</w:t>
      </w:r>
      <w:r w:rsidR="00827D7E">
        <w:rPr>
          <w:rFonts w:ascii="Gotham Book" w:eastAsia="Times New Roman" w:hAnsi="Gotham Book" w:cs="Arial"/>
          <w:color w:val="7030A0"/>
          <w:sz w:val="28"/>
          <w:szCs w:val="28"/>
          <w:lang w:val="en-MY" w:eastAsia="en-GB"/>
        </w:rPr>
        <w:t>0</w:t>
      </w:r>
      <w:r w:rsidRPr="008F50DD">
        <w:rPr>
          <w:rFonts w:ascii="Gotham Book" w:eastAsia="Times New Roman" w:hAnsi="Gotham Book" w:cs="Arial"/>
          <w:color w:val="7030A0"/>
          <w:sz w:val="28"/>
          <w:szCs w:val="28"/>
          <w:lang w:val="en-MY" w:eastAsia="en-GB"/>
        </w:rPr>
        <w:t xml:space="preserve"> November 2020</w:t>
      </w:r>
    </w:p>
    <w:p w14:paraId="67847155" w14:textId="77777777" w:rsidR="008F50DD" w:rsidRPr="008F50DD" w:rsidRDefault="008F50DD" w:rsidP="008F50DD">
      <w:pPr>
        <w:rPr>
          <w:rFonts w:ascii="Times New Roman" w:eastAsia="Times New Roman" w:hAnsi="Times New Roman" w:cs="Times New Roman"/>
          <w:sz w:val="24"/>
          <w:lang w:val="en-MY" w:eastAsia="en-GB"/>
        </w:rPr>
      </w:pPr>
    </w:p>
    <w:p w14:paraId="5EFCBE04" w14:textId="36BA2DDE" w:rsidR="008F50DD" w:rsidRPr="008F50DD" w:rsidRDefault="008F50DD" w:rsidP="00F8667B">
      <w:pPr>
        <w:rPr>
          <w:rFonts w:ascii="Gotham Book" w:eastAsia="Times New Roman" w:hAnsi="Gotham Book" w:cs="Times New Roman"/>
          <w:sz w:val="24"/>
          <w:lang w:val="en-MY" w:eastAsia="en-GB"/>
        </w:rPr>
      </w:pPr>
      <w:r w:rsidRPr="008F50DD">
        <w:rPr>
          <w:rFonts w:ascii="Gotham Book" w:eastAsia="Times New Roman" w:hAnsi="Gotham Book" w:cs="Arial"/>
          <w:color w:val="000000"/>
          <w:sz w:val="24"/>
          <w:lang w:val="en-MY" w:eastAsia="en-GB"/>
        </w:rPr>
        <w:t xml:space="preserve">IWRAW Asia Pacific is inviting proposals to develop and lead thematic sessions at this year’s virtual Global South Women’s Forum on Sustainable Development, 14-18 December 2020. This invitation includes proposals from artists who are interested in showing their work, organising a </w:t>
      </w:r>
      <w:r w:rsidR="009F1E11">
        <w:rPr>
          <w:rFonts w:ascii="Gotham Book" w:eastAsia="Times New Roman" w:hAnsi="Gotham Book" w:cs="Arial"/>
          <w:color w:val="000000"/>
          <w:sz w:val="24"/>
          <w:lang w:val="en-MY" w:eastAsia="en-GB"/>
        </w:rPr>
        <w:t xml:space="preserve">virtual </w:t>
      </w:r>
      <w:r w:rsidRPr="008F50DD">
        <w:rPr>
          <w:rFonts w:ascii="Gotham Book" w:eastAsia="Times New Roman" w:hAnsi="Gotham Book" w:cs="Arial"/>
          <w:color w:val="000000"/>
          <w:sz w:val="24"/>
          <w:lang w:val="en-MY" w:eastAsia="en-GB"/>
        </w:rPr>
        <w:t>performance, or incorporating artistic creation into a session.</w:t>
      </w:r>
    </w:p>
    <w:p w14:paraId="21128E20" w14:textId="77777777" w:rsidR="008F50DD" w:rsidRPr="008F50DD" w:rsidRDefault="008F50DD" w:rsidP="008F50DD">
      <w:pPr>
        <w:rPr>
          <w:rFonts w:ascii="Gotham Book" w:eastAsia="Times New Roman" w:hAnsi="Gotham Book" w:cs="Times New Roman"/>
          <w:sz w:val="24"/>
          <w:lang w:val="en-MY" w:eastAsia="en-GB"/>
        </w:rPr>
      </w:pPr>
    </w:p>
    <w:p w14:paraId="5FE31FF7" w14:textId="012DDD91" w:rsidR="008F50DD" w:rsidRPr="008F50DD" w:rsidRDefault="008F50DD" w:rsidP="00F8667B">
      <w:pPr>
        <w:rPr>
          <w:rFonts w:ascii="Gotham Book" w:eastAsia="Times New Roman" w:hAnsi="Gotham Book" w:cs="Times New Roman"/>
          <w:sz w:val="24"/>
          <w:lang w:val="en-MY" w:eastAsia="en-GB"/>
        </w:rPr>
      </w:pPr>
      <w:r w:rsidRPr="008F50DD">
        <w:rPr>
          <w:rFonts w:ascii="Gotham Book" w:eastAsia="Times New Roman" w:hAnsi="Gotham Book" w:cs="Arial"/>
          <w:color w:val="000000"/>
          <w:sz w:val="24"/>
          <w:lang w:val="en-MY" w:eastAsia="en-GB"/>
        </w:rPr>
        <w:t>Before submitting this form, please refer to our blog post,</w:t>
      </w:r>
      <w:r w:rsidR="00F8667B" w:rsidRPr="00F8667B">
        <w:rPr>
          <w:rFonts w:ascii="Gotham Book" w:eastAsia="Times New Roman" w:hAnsi="Gotham Book" w:cs="Arial"/>
          <w:color w:val="000000"/>
          <w:sz w:val="24"/>
          <w:lang w:val="en-MY" w:eastAsia="en-GB"/>
        </w:rPr>
        <w:t xml:space="preserve"> </w:t>
      </w:r>
      <w:hyperlink r:id="rId9" w:history="1">
        <w:r w:rsidR="00F8667B" w:rsidRPr="00F8667B">
          <w:rPr>
            <w:rStyle w:val="Hyperlink"/>
            <w:rFonts w:ascii="Gotham Book" w:eastAsia="Times New Roman" w:hAnsi="Gotham Book" w:cs="Arial"/>
            <w:sz w:val="24"/>
            <w:lang w:val="en-MY" w:eastAsia="en-GB"/>
          </w:rPr>
          <w:t>Global South Women’s Forum 2020: Disrupting Macroeconomics</w:t>
        </w:r>
      </w:hyperlink>
      <w:r w:rsidR="00F8667B" w:rsidRPr="00F8667B">
        <w:rPr>
          <w:rFonts w:ascii="Gotham Book" w:eastAsia="Times New Roman" w:hAnsi="Gotham Book" w:cs="Arial"/>
          <w:color w:val="000000"/>
          <w:sz w:val="24"/>
          <w:lang w:val="en-MY" w:eastAsia="en-GB"/>
        </w:rPr>
        <w:t>,</w:t>
      </w:r>
      <w:r w:rsidRPr="008F50DD">
        <w:rPr>
          <w:rFonts w:ascii="Gotham Book" w:eastAsia="Times New Roman" w:hAnsi="Gotham Book" w:cs="Arial"/>
          <w:color w:val="000000"/>
          <w:sz w:val="24"/>
          <w:lang w:val="en-MY" w:eastAsia="en-GB"/>
        </w:rPr>
        <w:t xml:space="preserve"> for more information on this year’s theme. </w:t>
      </w:r>
    </w:p>
    <w:p w14:paraId="274E255E" w14:textId="77777777" w:rsidR="008F50DD" w:rsidRPr="008F50DD" w:rsidRDefault="008F50DD" w:rsidP="008F50DD">
      <w:pPr>
        <w:rPr>
          <w:rFonts w:ascii="Gotham Book" w:eastAsia="Times New Roman" w:hAnsi="Gotham Book" w:cs="Times New Roman"/>
          <w:sz w:val="24"/>
          <w:lang w:val="en-MY" w:eastAsia="en-GB"/>
        </w:rPr>
      </w:pPr>
    </w:p>
    <w:p w14:paraId="7BFC4A6E" w14:textId="77777777" w:rsidR="008F50DD" w:rsidRPr="008F50DD" w:rsidRDefault="008F50DD" w:rsidP="008F50DD">
      <w:pPr>
        <w:jc w:val="both"/>
        <w:rPr>
          <w:rFonts w:ascii="Gotham Book" w:eastAsia="Times New Roman" w:hAnsi="Gotham Book" w:cs="Times New Roman"/>
          <w:sz w:val="24"/>
          <w:lang w:val="en-MY" w:eastAsia="en-GB"/>
        </w:rPr>
      </w:pPr>
      <w:r w:rsidRPr="008F50DD">
        <w:rPr>
          <w:rFonts w:ascii="Gotham Book" w:eastAsia="Times New Roman" w:hAnsi="Gotham Book" w:cs="Arial"/>
          <w:b/>
          <w:bCs/>
          <w:color w:val="000000"/>
          <w:sz w:val="24"/>
          <w:lang w:val="en-MY" w:eastAsia="en-GB"/>
        </w:rPr>
        <w:t>GSWF 2020 Theme</w:t>
      </w:r>
      <w:r w:rsidRPr="008F50DD">
        <w:rPr>
          <w:rFonts w:ascii="Gotham Book" w:eastAsia="Times New Roman" w:hAnsi="Gotham Book" w:cs="Arial"/>
          <w:color w:val="000000"/>
          <w:sz w:val="24"/>
          <w:lang w:val="en-MY" w:eastAsia="en-GB"/>
        </w:rPr>
        <w:t>: Feminist macroeconomics, power, and justice</w:t>
      </w:r>
    </w:p>
    <w:p w14:paraId="18C06283" w14:textId="77777777" w:rsidR="008F50DD" w:rsidRPr="008F50DD" w:rsidRDefault="008F50DD" w:rsidP="008F50DD">
      <w:pPr>
        <w:rPr>
          <w:rFonts w:ascii="Gotham Book" w:eastAsia="Times New Roman" w:hAnsi="Gotham Book" w:cs="Times New Roman"/>
          <w:sz w:val="24"/>
          <w:lang w:val="en-MY" w:eastAsia="en-GB"/>
        </w:rPr>
      </w:pPr>
    </w:p>
    <w:p w14:paraId="59B05B61" w14:textId="1E5B50AA" w:rsidR="008F50DD" w:rsidRDefault="008F50DD" w:rsidP="009F1E11">
      <w:pPr>
        <w:jc w:val="both"/>
        <w:rPr>
          <w:rFonts w:ascii="Gotham Book" w:eastAsia="Times New Roman" w:hAnsi="Gotham Book" w:cs="Arial"/>
          <w:color w:val="000000"/>
          <w:sz w:val="24"/>
          <w:lang w:val="en-MY" w:eastAsia="en-GB"/>
        </w:rPr>
      </w:pPr>
      <w:r w:rsidRPr="008F50DD">
        <w:rPr>
          <w:rFonts w:ascii="Gotham Book" w:eastAsia="Times New Roman" w:hAnsi="Gotham Book" w:cs="Arial"/>
          <w:b/>
          <w:bCs/>
          <w:color w:val="000000"/>
          <w:sz w:val="24"/>
          <w:lang w:val="en-MY" w:eastAsia="en-GB"/>
        </w:rPr>
        <w:t>GSWF 2020 Forum Objectives</w:t>
      </w:r>
      <w:r w:rsidR="00F8667B" w:rsidRPr="00F8667B">
        <w:rPr>
          <w:rFonts w:ascii="Gotham Book" w:eastAsia="Times New Roman" w:hAnsi="Gotham Book" w:cs="Arial"/>
          <w:color w:val="000000"/>
          <w:sz w:val="24"/>
          <w:lang w:val="en-MY" w:eastAsia="en-GB"/>
        </w:rPr>
        <w:t>:</w:t>
      </w:r>
      <w:r w:rsidRPr="008F50DD">
        <w:rPr>
          <w:rFonts w:ascii="Gotham Book" w:eastAsia="Times New Roman" w:hAnsi="Gotham Book" w:cs="Arial"/>
          <w:b/>
          <w:bCs/>
          <w:color w:val="000000"/>
          <w:sz w:val="24"/>
          <w:lang w:val="en-MY" w:eastAsia="en-GB"/>
        </w:rPr>
        <w:t xml:space="preserve"> </w:t>
      </w:r>
      <w:r w:rsidRPr="008F50DD">
        <w:rPr>
          <w:rFonts w:ascii="Gotham Book" w:eastAsia="Times New Roman" w:hAnsi="Gotham Book" w:cs="Arial"/>
          <w:color w:val="000000"/>
          <w:sz w:val="24"/>
          <w:lang w:val="en-MY" w:eastAsia="en-GB"/>
        </w:rPr>
        <w:t>to host an online space that</w:t>
      </w:r>
      <w:r w:rsidR="00F8667B" w:rsidRPr="00F8667B">
        <w:rPr>
          <w:rFonts w:ascii="Gotham Book" w:eastAsia="Times New Roman" w:hAnsi="Gotham Book" w:cs="Arial"/>
          <w:color w:val="000000"/>
          <w:sz w:val="24"/>
          <w:lang w:val="en-MY" w:eastAsia="en-GB"/>
        </w:rPr>
        <w:t>:</w:t>
      </w:r>
    </w:p>
    <w:p w14:paraId="05566791" w14:textId="77777777" w:rsidR="00F227E8" w:rsidRPr="008F50DD" w:rsidRDefault="00F227E8" w:rsidP="009F1E11">
      <w:pPr>
        <w:jc w:val="both"/>
        <w:rPr>
          <w:rFonts w:ascii="Gotham Book" w:eastAsia="Times New Roman" w:hAnsi="Gotham Book" w:cs="Times New Roman"/>
          <w:sz w:val="24"/>
          <w:lang w:val="en-MY" w:eastAsia="en-GB"/>
        </w:rPr>
      </w:pPr>
    </w:p>
    <w:p w14:paraId="1353F250" w14:textId="77777777" w:rsidR="00F8667B" w:rsidRPr="00F8667B" w:rsidRDefault="008F50DD" w:rsidP="00F227E8">
      <w:pPr>
        <w:numPr>
          <w:ilvl w:val="0"/>
          <w:numId w:val="1"/>
        </w:numPr>
        <w:spacing w:after="120"/>
        <w:ind w:left="714" w:hanging="357"/>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enables vibrant exchanges of knowledge and expertise among participants with different perspectives and lived experiences; </w:t>
      </w:r>
    </w:p>
    <w:p w14:paraId="5A9691F6" w14:textId="5D13CD58" w:rsidR="00F8667B" w:rsidRPr="00F8667B" w:rsidRDefault="008F50DD" w:rsidP="00F227E8">
      <w:pPr>
        <w:numPr>
          <w:ilvl w:val="0"/>
          <w:numId w:val="1"/>
        </w:numPr>
        <w:spacing w:before="120" w:after="120"/>
        <w:ind w:left="714" w:hanging="357"/>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facilitates the co-creation</w:t>
      </w:r>
      <w:r w:rsidR="008571C0">
        <w:rPr>
          <w:rFonts w:ascii="Gotham Book" w:eastAsia="Times New Roman" w:hAnsi="Gotham Book" w:cs="Arial"/>
          <w:color w:val="000000"/>
          <w:sz w:val="24"/>
          <w:lang w:val="en-MY" w:eastAsia="en-GB"/>
        </w:rPr>
        <w:t xml:space="preserve"> of</w:t>
      </w:r>
      <w:r w:rsidRPr="008F50DD">
        <w:rPr>
          <w:rFonts w:ascii="Gotham Book" w:eastAsia="Times New Roman" w:hAnsi="Gotham Book" w:cs="Arial"/>
          <w:color w:val="000000"/>
          <w:sz w:val="24"/>
          <w:lang w:val="en-MY" w:eastAsia="en-GB"/>
        </w:rPr>
        <w:t xml:space="preserve"> strategies for ensuring accountability among states and other actors, including developing alternative policy approaches and advocacy demands;  </w:t>
      </w:r>
    </w:p>
    <w:p w14:paraId="5B311CFA" w14:textId="486061AB" w:rsidR="00F8667B" w:rsidRPr="00F8667B" w:rsidRDefault="008F50DD" w:rsidP="00F227E8">
      <w:pPr>
        <w:numPr>
          <w:ilvl w:val="0"/>
          <w:numId w:val="1"/>
        </w:numPr>
        <w:spacing w:before="120" w:after="120"/>
        <w:ind w:left="714" w:hanging="357"/>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fosters cross-movement building and solidarity for sustained action</w:t>
      </w:r>
      <w:r w:rsidR="00DF582C">
        <w:rPr>
          <w:rFonts w:ascii="Gotham Book" w:eastAsia="Times New Roman" w:hAnsi="Gotham Book" w:cs="Arial"/>
          <w:color w:val="000000"/>
          <w:sz w:val="24"/>
          <w:lang w:val="en-MY" w:eastAsia="en-GB"/>
        </w:rPr>
        <w:t>;</w:t>
      </w:r>
    </w:p>
    <w:p w14:paraId="29532203" w14:textId="77777777" w:rsidR="00F8667B" w:rsidRPr="00F8667B" w:rsidRDefault="008F50DD" w:rsidP="00F227E8">
      <w:pPr>
        <w:numPr>
          <w:ilvl w:val="0"/>
          <w:numId w:val="1"/>
        </w:numPr>
        <w:spacing w:before="120" w:after="120"/>
        <w:ind w:left="714" w:hanging="357"/>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celebrates the gains, resilience, and joy of feminist organising and advocacy; and</w:t>
      </w:r>
    </w:p>
    <w:p w14:paraId="3E4F42C6" w14:textId="62747902" w:rsidR="008F50DD" w:rsidRPr="008F50DD" w:rsidRDefault="008F50DD" w:rsidP="00F227E8">
      <w:pPr>
        <w:numPr>
          <w:ilvl w:val="0"/>
          <w:numId w:val="1"/>
        </w:numPr>
        <w:spacing w:before="120"/>
        <w:ind w:left="714" w:hanging="357"/>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brings together individuals and groups who can speak to the impact of economic policy changes on the lived realities of women in their countries; have spent time analysing related policy and legal trends; and/or have ideas for policy alternatives or innovative ways to transform macroeconomics into a tool for advancing women’s human rights and gender equality.</w:t>
      </w:r>
    </w:p>
    <w:p w14:paraId="01C179C7" w14:textId="7924906C" w:rsidR="008F50DD" w:rsidRDefault="008F50DD" w:rsidP="008F50DD">
      <w:pPr>
        <w:rPr>
          <w:rFonts w:ascii="Gotham Book" w:eastAsia="Times New Roman" w:hAnsi="Gotham Book" w:cs="Times New Roman"/>
          <w:sz w:val="24"/>
          <w:lang w:val="en-MY" w:eastAsia="en-GB"/>
        </w:rPr>
      </w:pPr>
    </w:p>
    <w:p w14:paraId="0AC56BCF" w14:textId="588833CD" w:rsidR="008571C0" w:rsidRPr="008F50DD" w:rsidRDefault="00DF582C" w:rsidP="008F50DD">
      <w:pPr>
        <w:rPr>
          <w:rFonts w:ascii="Gotham Book" w:eastAsia="Times New Roman" w:hAnsi="Gotham Book" w:cs="Times New Roman"/>
          <w:sz w:val="24"/>
          <w:lang w:val="en-MY" w:eastAsia="en-GB"/>
        </w:rPr>
      </w:pPr>
      <w:r>
        <w:rPr>
          <w:rFonts w:ascii="Gotham Book" w:eastAsia="Times New Roman" w:hAnsi="Gotham Book" w:cs="Times New Roman"/>
          <w:sz w:val="24"/>
          <w:lang w:val="en-MY" w:eastAsia="en-GB"/>
        </w:rPr>
        <w:t>Proposals</w:t>
      </w:r>
      <w:r w:rsidR="008571C0">
        <w:rPr>
          <w:rFonts w:ascii="Gotham Book" w:eastAsia="Times New Roman" w:hAnsi="Gotham Book" w:cs="Times New Roman"/>
          <w:sz w:val="24"/>
          <w:lang w:val="en-MY" w:eastAsia="en-GB"/>
        </w:rPr>
        <w:t xml:space="preserve"> from all policy, organising, or activist backgrounds are strongly encouraged. A formal organisational mandate or professional background </w:t>
      </w:r>
      <w:r w:rsidR="008571C0">
        <w:rPr>
          <w:rFonts w:ascii="Gotham Book" w:eastAsia="Times New Roman" w:hAnsi="Gotham Book" w:cs="Times New Roman"/>
          <w:sz w:val="24"/>
          <w:lang w:val="en-MY" w:eastAsia="en-GB"/>
        </w:rPr>
        <w:lastRenderedPageBreak/>
        <w:t>in macroeconomic policy is not required. Please refer to the selection criteria below for more information.</w:t>
      </w:r>
    </w:p>
    <w:p w14:paraId="4910384C" w14:textId="10D09B4F" w:rsidR="008F50DD" w:rsidRPr="009F1E11" w:rsidRDefault="008F50DD" w:rsidP="008F50DD">
      <w:pPr>
        <w:rPr>
          <w:rFonts w:ascii="Gotham Book" w:hAnsi="Gotham Book"/>
          <w:sz w:val="24"/>
          <w:lang w:val="en-MY"/>
        </w:rPr>
      </w:pPr>
    </w:p>
    <w:p w14:paraId="0E4CA93C" w14:textId="36ADBB90" w:rsidR="008F50DD" w:rsidRDefault="008F50DD" w:rsidP="008F50DD">
      <w:pPr>
        <w:jc w:val="both"/>
        <w:rPr>
          <w:rFonts w:ascii="Gotham Book" w:eastAsia="Times New Roman" w:hAnsi="Gotham Book" w:cs="Arial"/>
          <w:b/>
          <w:bCs/>
          <w:color w:val="000000"/>
          <w:sz w:val="24"/>
          <w:lang w:val="en-MY" w:eastAsia="en-GB"/>
        </w:rPr>
      </w:pPr>
      <w:r w:rsidRPr="008F50DD">
        <w:rPr>
          <w:rFonts w:ascii="Gotham Book" w:eastAsia="Times New Roman" w:hAnsi="Gotham Book" w:cs="Arial"/>
          <w:b/>
          <w:bCs/>
          <w:color w:val="000000"/>
          <w:sz w:val="24"/>
          <w:lang w:val="en-MY" w:eastAsia="en-GB"/>
        </w:rPr>
        <w:t>Session Proposal Objectives (</w:t>
      </w:r>
      <w:r w:rsidR="00742646">
        <w:rPr>
          <w:rFonts w:ascii="Gotham Book" w:eastAsia="Times New Roman" w:hAnsi="Gotham Book" w:cs="Arial"/>
          <w:b/>
          <w:bCs/>
          <w:color w:val="000000"/>
          <w:sz w:val="24"/>
          <w:lang w:val="en-MY" w:eastAsia="en-GB"/>
        </w:rPr>
        <w:t xml:space="preserve">please </w:t>
      </w:r>
      <w:r w:rsidR="00DF582C">
        <w:rPr>
          <w:rFonts w:ascii="Gotham Book" w:eastAsia="Times New Roman" w:hAnsi="Gotham Book" w:cs="Arial"/>
          <w:b/>
          <w:bCs/>
          <w:color w:val="000000"/>
          <w:sz w:val="24"/>
          <w:lang w:val="en-MY" w:eastAsia="en-GB"/>
        </w:rPr>
        <w:t>highlight</w:t>
      </w:r>
      <w:r w:rsidR="00DF582C" w:rsidRPr="008F50DD">
        <w:rPr>
          <w:rFonts w:ascii="Gotham Book" w:eastAsia="Times New Roman" w:hAnsi="Gotham Book" w:cs="Arial"/>
          <w:b/>
          <w:bCs/>
          <w:color w:val="000000"/>
          <w:sz w:val="24"/>
          <w:lang w:val="en-MY" w:eastAsia="en-GB"/>
        </w:rPr>
        <w:t xml:space="preserve"> </w:t>
      </w:r>
      <w:r w:rsidRPr="008F50DD">
        <w:rPr>
          <w:rFonts w:ascii="Gotham Book" w:eastAsia="Times New Roman" w:hAnsi="Gotham Book" w:cs="Arial"/>
          <w:b/>
          <w:bCs/>
          <w:color w:val="000000"/>
          <w:sz w:val="24"/>
          <w:lang w:val="en-MY" w:eastAsia="en-GB"/>
        </w:rPr>
        <w:t>all applicable options)</w:t>
      </w:r>
    </w:p>
    <w:p w14:paraId="4FF913F3" w14:textId="77777777" w:rsidR="00F227E8" w:rsidRPr="008F50DD" w:rsidRDefault="00F227E8" w:rsidP="008F50DD">
      <w:pPr>
        <w:jc w:val="both"/>
        <w:rPr>
          <w:rFonts w:ascii="Gotham Book" w:eastAsia="Times New Roman" w:hAnsi="Gotham Book" w:cs="Times New Roman"/>
          <w:sz w:val="24"/>
          <w:lang w:val="en-MY" w:eastAsia="en-GB"/>
        </w:rPr>
      </w:pPr>
    </w:p>
    <w:p w14:paraId="2E050C4F" w14:textId="77777777" w:rsidR="008F50DD" w:rsidRPr="008F50DD" w:rsidRDefault="008F50DD" w:rsidP="00F227E8">
      <w:pPr>
        <w:numPr>
          <w:ilvl w:val="0"/>
          <w:numId w:val="6"/>
        </w:numPr>
        <w:spacing w:after="120"/>
        <w:ind w:left="714" w:hanging="357"/>
        <w:jc w:val="both"/>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Knowledge exchange and capacity building</w:t>
      </w:r>
    </w:p>
    <w:p w14:paraId="12B5FE4E" w14:textId="77777777" w:rsidR="008F50DD" w:rsidRPr="008F50DD" w:rsidRDefault="008F50DD" w:rsidP="008F50DD">
      <w:pPr>
        <w:numPr>
          <w:ilvl w:val="0"/>
          <w:numId w:val="6"/>
        </w:numPr>
        <w:spacing w:before="120" w:after="120"/>
        <w:jc w:val="both"/>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Develop advocacy strategies and alternative policy demands</w:t>
      </w:r>
    </w:p>
    <w:p w14:paraId="6AE9B460" w14:textId="23574AFE" w:rsidR="008F50DD" w:rsidRDefault="00742646" w:rsidP="00F8667B">
      <w:pPr>
        <w:numPr>
          <w:ilvl w:val="1"/>
          <w:numId w:val="24"/>
        </w:numPr>
        <w:spacing w:before="120" w:after="120"/>
        <w:jc w:val="both"/>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Invite</w:t>
      </w:r>
      <w:r>
        <w:rPr>
          <w:rFonts w:ascii="Gotham Book" w:eastAsia="Times New Roman" w:hAnsi="Gotham Book" w:cs="Arial"/>
          <w:color w:val="000000"/>
          <w:sz w:val="24"/>
          <w:lang w:val="en-MY" w:eastAsia="en-GB"/>
        </w:rPr>
        <w:t>-</w:t>
      </w:r>
      <w:r w:rsidR="008F50DD" w:rsidRPr="008F50DD">
        <w:rPr>
          <w:rFonts w:ascii="Gotham Book" w:eastAsia="Times New Roman" w:hAnsi="Gotham Book" w:cs="Arial"/>
          <w:color w:val="000000"/>
          <w:sz w:val="24"/>
          <w:lang w:val="en-MY" w:eastAsia="en-GB"/>
        </w:rPr>
        <w:t>only</w:t>
      </w:r>
      <w:r w:rsidR="002A0609">
        <w:rPr>
          <w:rFonts w:ascii="Gotham Book" w:eastAsia="Times New Roman" w:hAnsi="Gotham Book" w:cs="Arial"/>
          <w:color w:val="000000"/>
          <w:sz w:val="24"/>
          <w:lang w:val="en-MY" w:eastAsia="en-GB"/>
        </w:rPr>
        <w:t xml:space="preserve"> / Public</w:t>
      </w:r>
      <w:r>
        <w:rPr>
          <w:rFonts w:ascii="Gotham Book" w:eastAsia="Times New Roman" w:hAnsi="Gotham Book" w:cs="Arial"/>
          <w:color w:val="000000"/>
          <w:sz w:val="24"/>
          <w:lang w:val="en-MY" w:eastAsia="en-GB"/>
        </w:rPr>
        <w:t xml:space="preserve"> </w:t>
      </w:r>
      <w:r w:rsidRPr="00742646">
        <w:rPr>
          <w:rFonts w:ascii="Gotham Book" w:eastAsia="Times New Roman" w:hAnsi="Gotham Book" w:cs="Arial"/>
          <w:b/>
          <w:bCs/>
          <w:color w:val="000000"/>
          <w:sz w:val="24"/>
          <w:lang w:val="en-MY" w:eastAsia="en-GB"/>
        </w:rPr>
        <w:t>(please delete as inapplicable)</w:t>
      </w:r>
    </w:p>
    <w:p w14:paraId="48A1C3D8" w14:textId="77777777" w:rsidR="008F50DD" w:rsidRPr="008F50DD" w:rsidRDefault="008F50DD" w:rsidP="008F50DD">
      <w:pPr>
        <w:numPr>
          <w:ilvl w:val="0"/>
          <w:numId w:val="7"/>
        </w:numPr>
        <w:spacing w:before="120" w:after="120"/>
        <w:jc w:val="both"/>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Creative expression and artistic sharing</w:t>
      </w:r>
    </w:p>
    <w:p w14:paraId="00E31921" w14:textId="77777777" w:rsidR="008F50DD" w:rsidRPr="008F50DD" w:rsidRDefault="008F50DD" w:rsidP="008F50DD">
      <w:pPr>
        <w:numPr>
          <w:ilvl w:val="0"/>
          <w:numId w:val="7"/>
        </w:numPr>
        <w:spacing w:before="120" w:after="120"/>
        <w:jc w:val="both"/>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Cross-movement and solidarity building</w:t>
      </w:r>
    </w:p>
    <w:p w14:paraId="3D0C9604" w14:textId="09AB33BF" w:rsidR="00F8667B" w:rsidRPr="00F8667B" w:rsidRDefault="008F50DD" w:rsidP="00F8667B">
      <w:pPr>
        <w:numPr>
          <w:ilvl w:val="0"/>
          <w:numId w:val="7"/>
        </w:numPr>
        <w:spacing w:before="120" w:after="120"/>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Other objectives identified by session organisers (kindly provide a short description in the space below)</w:t>
      </w:r>
    </w:p>
    <w:tbl>
      <w:tblPr>
        <w:tblStyle w:val="TableGrid"/>
        <w:tblW w:w="0" w:type="auto"/>
        <w:tblInd w:w="720" w:type="dxa"/>
        <w:tblLook w:val="04A0" w:firstRow="1" w:lastRow="0" w:firstColumn="1" w:lastColumn="0" w:noHBand="0" w:noVBand="1"/>
      </w:tblPr>
      <w:tblGrid>
        <w:gridCol w:w="8290"/>
      </w:tblGrid>
      <w:tr w:rsidR="00F8667B" w14:paraId="0A8B383B" w14:textId="77777777" w:rsidTr="00F8667B">
        <w:tc>
          <w:tcPr>
            <w:tcW w:w="9010" w:type="dxa"/>
          </w:tcPr>
          <w:p w14:paraId="25DBD489" w14:textId="643CAD7F" w:rsidR="00F8667B" w:rsidRDefault="00F8667B" w:rsidP="008F50DD">
            <w:pPr>
              <w:spacing w:before="120" w:after="120"/>
              <w:jc w:val="both"/>
              <w:rPr>
                <w:rFonts w:ascii="Gotham Book" w:eastAsia="Times New Roman" w:hAnsi="Gotham Book" w:cs="Times New Roman"/>
                <w:sz w:val="24"/>
                <w:lang w:val="en-MY" w:eastAsia="en-GB"/>
              </w:rPr>
            </w:pPr>
          </w:p>
          <w:p w14:paraId="06D8D115" w14:textId="77777777" w:rsidR="00F227E8" w:rsidRDefault="00F227E8" w:rsidP="008F50DD">
            <w:pPr>
              <w:spacing w:before="120" w:after="120"/>
              <w:jc w:val="both"/>
              <w:rPr>
                <w:rFonts w:ascii="Gotham Book" w:eastAsia="Times New Roman" w:hAnsi="Gotham Book" w:cs="Times New Roman"/>
                <w:sz w:val="24"/>
                <w:lang w:val="en-MY" w:eastAsia="en-GB"/>
              </w:rPr>
            </w:pPr>
          </w:p>
          <w:p w14:paraId="1064EAAA" w14:textId="7D754C81" w:rsidR="00F8667B" w:rsidRDefault="00F8667B" w:rsidP="008F50DD">
            <w:pPr>
              <w:spacing w:before="120" w:after="120"/>
              <w:jc w:val="both"/>
              <w:rPr>
                <w:rFonts w:ascii="Gotham Book" w:eastAsia="Times New Roman" w:hAnsi="Gotham Book" w:cs="Times New Roman"/>
                <w:sz w:val="24"/>
                <w:lang w:val="en-MY" w:eastAsia="en-GB"/>
              </w:rPr>
            </w:pPr>
          </w:p>
        </w:tc>
      </w:tr>
    </w:tbl>
    <w:p w14:paraId="144408AF" w14:textId="77777777" w:rsidR="008F50DD" w:rsidRPr="008F50DD" w:rsidRDefault="008F50DD" w:rsidP="008F50DD">
      <w:pPr>
        <w:rPr>
          <w:rFonts w:ascii="Gotham Book" w:eastAsia="Times New Roman" w:hAnsi="Gotham Book" w:cs="Times New Roman"/>
          <w:sz w:val="24"/>
          <w:lang w:val="en-MY" w:eastAsia="en-GB"/>
        </w:rPr>
      </w:pPr>
    </w:p>
    <w:p w14:paraId="110DE011" w14:textId="6BA7E70A" w:rsidR="008F50DD" w:rsidRDefault="008F50DD" w:rsidP="008F50DD">
      <w:pPr>
        <w:jc w:val="both"/>
        <w:rPr>
          <w:rFonts w:ascii="Gotham Book" w:eastAsia="Times New Roman" w:hAnsi="Gotham Book" w:cs="Arial"/>
          <w:b/>
          <w:bCs/>
          <w:color w:val="000000"/>
          <w:sz w:val="24"/>
          <w:lang w:val="en-MY" w:eastAsia="en-GB"/>
        </w:rPr>
      </w:pPr>
      <w:r w:rsidRPr="008F50DD">
        <w:rPr>
          <w:rFonts w:ascii="Gotham Book" w:eastAsia="Times New Roman" w:hAnsi="Gotham Book" w:cs="Arial"/>
          <w:b/>
          <w:bCs/>
          <w:color w:val="000000"/>
          <w:sz w:val="24"/>
          <w:lang w:val="en-MY" w:eastAsia="en-GB"/>
        </w:rPr>
        <w:t>Session Formats</w:t>
      </w:r>
      <w:r w:rsidR="00DF582C">
        <w:rPr>
          <w:rFonts w:ascii="Gotham Book" w:eastAsia="Times New Roman" w:hAnsi="Gotham Book" w:cs="Arial"/>
          <w:b/>
          <w:bCs/>
          <w:color w:val="000000"/>
          <w:sz w:val="24"/>
          <w:lang w:val="en-MY" w:eastAsia="en-GB"/>
        </w:rPr>
        <w:t xml:space="preserve"> (</w:t>
      </w:r>
      <w:r w:rsidR="00742646">
        <w:rPr>
          <w:rFonts w:ascii="Gotham Book" w:eastAsia="Times New Roman" w:hAnsi="Gotham Book" w:cs="Arial"/>
          <w:b/>
          <w:bCs/>
          <w:color w:val="000000"/>
          <w:sz w:val="24"/>
          <w:lang w:val="en-MY" w:eastAsia="en-GB"/>
        </w:rPr>
        <w:t xml:space="preserve">please </w:t>
      </w:r>
      <w:r w:rsidR="00DF582C">
        <w:rPr>
          <w:rFonts w:ascii="Gotham Book" w:eastAsia="Times New Roman" w:hAnsi="Gotham Book" w:cs="Arial"/>
          <w:b/>
          <w:bCs/>
          <w:color w:val="000000"/>
          <w:sz w:val="24"/>
          <w:lang w:val="en-MY" w:eastAsia="en-GB"/>
        </w:rPr>
        <w:t>highlight all applicable options)</w:t>
      </w:r>
    </w:p>
    <w:p w14:paraId="402EBC4C" w14:textId="77777777" w:rsidR="00F227E8" w:rsidRPr="008F50DD" w:rsidRDefault="00F227E8" w:rsidP="008F50DD">
      <w:pPr>
        <w:jc w:val="both"/>
        <w:rPr>
          <w:rFonts w:ascii="Gotham Book" w:eastAsia="Times New Roman" w:hAnsi="Gotham Book" w:cs="Times New Roman"/>
          <w:sz w:val="24"/>
          <w:lang w:val="en-MY" w:eastAsia="en-GB"/>
        </w:rPr>
      </w:pPr>
    </w:p>
    <w:p w14:paraId="5C59B262" w14:textId="77777777" w:rsidR="008F50DD" w:rsidRPr="008F50DD" w:rsidRDefault="008F50DD" w:rsidP="00F227E8">
      <w:pPr>
        <w:numPr>
          <w:ilvl w:val="0"/>
          <w:numId w:val="26"/>
        </w:numPr>
        <w:spacing w:after="120"/>
        <w:ind w:left="714" w:hanging="357"/>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Talks and training workshops</w:t>
      </w:r>
    </w:p>
    <w:p w14:paraId="781D3B01" w14:textId="77777777" w:rsidR="008F50DD" w:rsidRPr="008F50DD" w:rsidRDefault="008F50DD" w:rsidP="002A0609">
      <w:pPr>
        <w:numPr>
          <w:ilvl w:val="0"/>
          <w:numId w:val="26"/>
        </w:numPr>
        <w:spacing w:before="120" w:after="120"/>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Film screenings </w:t>
      </w:r>
    </w:p>
    <w:p w14:paraId="146D9AAA" w14:textId="77777777" w:rsidR="008F50DD" w:rsidRPr="008F50DD" w:rsidRDefault="008F50DD" w:rsidP="002A0609">
      <w:pPr>
        <w:numPr>
          <w:ilvl w:val="0"/>
          <w:numId w:val="26"/>
        </w:numPr>
        <w:spacing w:before="120" w:after="120"/>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Art co-creation, poetry readings, reading groups, and so on</w:t>
      </w:r>
    </w:p>
    <w:p w14:paraId="4BD324A1" w14:textId="77777777" w:rsidR="008F50DD" w:rsidRPr="008F50DD" w:rsidRDefault="008F50DD" w:rsidP="002A0609">
      <w:pPr>
        <w:numPr>
          <w:ilvl w:val="0"/>
          <w:numId w:val="26"/>
        </w:numPr>
        <w:spacing w:before="120" w:after="120"/>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Music events</w:t>
      </w:r>
    </w:p>
    <w:p w14:paraId="7E310927" w14:textId="3767D71B" w:rsidR="008F50DD" w:rsidRPr="008F50DD" w:rsidRDefault="008F50DD" w:rsidP="002A0609">
      <w:pPr>
        <w:numPr>
          <w:ilvl w:val="0"/>
          <w:numId w:val="26"/>
        </w:numPr>
        <w:spacing w:before="120" w:after="120"/>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Podcasts</w:t>
      </w:r>
      <w:r w:rsidR="00F227E8">
        <w:rPr>
          <w:rFonts w:ascii="Gotham Book" w:eastAsia="Times New Roman" w:hAnsi="Gotham Book" w:cs="Arial"/>
          <w:color w:val="000000"/>
          <w:sz w:val="24"/>
          <w:lang w:val="en-MY" w:eastAsia="en-GB"/>
        </w:rPr>
        <w:t xml:space="preserve"> or other audio sessions</w:t>
      </w:r>
    </w:p>
    <w:p w14:paraId="3A39271D" w14:textId="5BA99F33" w:rsidR="008F50DD" w:rsidRPr="008F50DD" w:rsidRDefault="008F50DD" w:rsidP="002A0609">
      <w:pPr>
        <w:numPr>
          <w:ilvl w:val="0"/>
          <w:numId w:val="26"/>
        </w:numPr>
        <w:spacing w:before="120" w:after="120"/>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 xml:space="preserve">Thematic ‘ask </w:t>
      </w:r>
      <w:proofErr w:type="spellStart"/>
      <w:r w:rsidRPr="008F50DD">
        <w:rPr>
          <w:rFonts w:ascii="Gotham Book" w:eastAsia="Times New Roman" w:hAnsi="Gotham Book" w:cs="Arial"/>
          <w:color w:val="000000"/>
          <w:sz w:val="24"/>
          <w:lang w:val="en-MY" w:eastAsia="en-GB"/>
        </w:rPr>
        <w:t>anythings</w:t>
      </w:r>
      <w:proofErr w:type="spellEnd"/>
      <w:r w:rsidR="002A0609">
        <w:rPr>
          <w:rFonts w:ascii="Gotham Book" w:eastAsia="Times New Roman" w:hAnsi="Gotham Book" w:cs="Arial"/>
          <w:color w:val="000000"/>
          <w:sz w:val="24"/>
          <w:lang w:val="en-MY" w:eastAsia="en-GB"/>
        </w:rPr>
        <w:t>’</w:t>
      </w:r>
    </w:p>
    <w:p w14:paraId="3D9E4672" w14:textId="77777777" w:rsidR="008F50DD" w:rsidRPr="008F50DD" w:rsidRDefault="008F50DD" w:rsidP="002A0609">
      <w:pPr>
        <w:numPr>
          <w:ilvl w:val="0"/>
          <w:numId w:val="26"/>
        </w:numPr>
        <w:spacing w:before="120" w:after="120"/>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Short sessions of 10-30 minutes (proposals for pre-recorded sessions can be submitted under this category)</w:t>
      </w:r>
    </w:p>
    <w:p w14:paraId="7C01651E" w14:textId="77777777" w:rsidR="008F50DD" w:rsidRPr="008F50DD" w:rsidRDefault="008F50DD" w:rsidP="002A0609">
      <w:pPr>
        <w:numPr>
          <w:ilvl w:val="0"/>
          <w:numId w:val="26"/>
        </w:numPr>
        <w:spacing w:before="120" w:after="120"/>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Other (we welcome applicants’ proposals for other format ideas. Kindly provide a short description in the space below)</w:t>
      </w:r>
    </w:p>
    <w:tbl>
      <w:tblPr>
        <w:tblStyle w:val="TableGrid"/>
        <w:tblW w:w="0" w:type="auto"/>
        <w:tblInd w:w="720" w:type="dxa"/>
        <w:tblLook w:val="04A0" w:firstRow="1" w:lastRow="0" w:firstColumn="1" w:lastColumn="0" w:noHBand="0" w:noVBand="1"/>
      </w:tblPr>
      <w:tblGrid>
        <w:gridCol w:w="8290"/>
      </w:tblGrid>
      <w:tr w:rsidR="002A0609" w14:paraId="4CC00825" w14:textId="77777777" w:rsidTr="002A0609">
        <w:tc>
          <w:tcPr>
            <w:tcW w:w="9010" w:type="dxa"/>
          </w:tcPr>
          <w:p w14:paraId="2FD0EE08" w14:textId="77777777" w:rsidR="002A0609" w:rsidRDefault="002A0609" w:rsidP="002A0609">
            <w:pPr>
              <w:rPr>
                <w:rFonts w:ascii="Gotham Book" w:eastAsia="Times New Roman" w:hAnsi="Gotham Book" w:cs="Arial"/>
                <w:color w:val="000000"/>
                <w:sz w:val="24"/>
                <w:lang w:val="en-MY" w:eastAsia="en-GB"/>
              </w:rPr>
            </w:pPr>
          </w:p>
          <w:p w14:paraId="6073BA93" w14:textId="77777777" w:rsidR="002A0609" w:rsidRDefault="002A0609" w:rsidP="002A0609">
            <w:pPr>
              <w:rPr>
                <w:rFonts w:ascii="Gotham Book" w:eastAsia="Times New Roman" w:hAnsi="Gotham Book" w:cs="Arial"/>
                <w:color w:val="000000"/>
                <w:sz w:val="24"/>
                <w:lang w:val="en-MY" w:eastAsia="en-GB"/>
              </w:rPr>
            </w:pPr>
          </w:p>
          <w:p w14:paraId="1A6A28BE" w14:textId="77777777" w:rsidR="002A0609" w:rsidRDefault="002A0609" w:rsidP="002A0609">
            <w:pPr>
              <w:rPr>
                <w:rFonts w:ascii="Gotham Book" w:eastAsia="Times New Roman" w:hAnsi="Gotham Book" w:cs="Arial"/>
                <w:color w:val="000000"/>
                <w:sz w:val="24"/>
                <w:lang w:val="en-MY" w:eastAsia="en-GB"/>
              </w:rPr>
            </w:pPr>
          </w:p>
          <w:p w14:paraId="6A049474" w14:textId="52C9951C" w:rsidR="002A0609" w:rsidRDefault="002A0609" w:rsidP="002A0609">
            <w:pPr>
              <w:rPr>
                <w:rFonts w:ascii="Gotham Book" w:eastAsia="Times New Roman" w:hAnsi="Gotham Book" w:cs="Arial"/>
                <w:color w:val="000000"/>
                <w:sz w:val="24"/>
                <w:lang w:val="en-MY" w:eastAsia="en-GB"/>
              </w:rPr>
            </w:pPr>
          </w:p>
        </w:tc>
      </w:tr>
    </w:tbl>
    <w:p w14:paraId="4961E6E2" w14:textId="77777777" w:rsidR="002A0609" w:rsidRPr="008F50DD" w:rsidRDefault="002A0609" w:rsidP="008F50DD">
      <w:pPr>
        <w:rPr>
          <w:rFonts w:ascii="Gotham Book" w:eastAsia="Times New Roman" w:hAnsi="Gotham Book" w:cs="Times New Roman"/>
          <w:sz w:val="24"/>
          <w:lang w:val="en-MY" w:eastAsia="en-GB"/>
        </w:rPr>
      </w:pPr>
    </w:p>
    <w:p w14:paraId="70D55766" w14:textId="77777777" w:rsidR="008F50DD" w:rsidRPr="008F50DD" w:rsidRDefault="008F50DD" w:rsidP="008F50DD">
      <w:pPr>
        <w:jc w:val="both"/>
        <w:rPr>
          <w:rFonts w:ascii="Gotham Book" w:eastAsia="Times New Roman" w:hAnsi="Gotham Book" w:cs="Times New Roman"/>
          <w:sz w:val="24"/>
          <w:lang w:val="en-MY" w:eastAsia="en-GB"/>
        </w:rPr>
      </w:pPr>
      <w:r w:rsidRPr="008F50DD">
        <w:rPr>
          <w:rFonts w:ascii="Gotham Book" w:eastAsia="Times New Roman" w:hAnsi="Gotham Book" w:cs="Arial"/>
          <w:b/>
          <w:bCs/>
          <w:color w:val="000000"/>
          <w:sz w:val="24"/>
          <w:lang w:val="en-MY" w:eastAsia="en-GB"/>
        </w:rPr>
        <w:t>Examples of policies relating to gender equality and macroeconomics</w:t>
      </w:r>
    </w:p>
    <w:p w14:paraId="4386C78F" w14:textId="77777777" w:rsidR="008F50DD" w:rsidRPr="008F50DD" w:rsidRDefault="008F50DD" w:rsidP="008F50DD">
      <w:pPr>
        <w:rPr>
          <w:rFonts w:ascii="Gotham Book" w:eastAsia="Times New Roman" w:hAnsi="Gotham Book" w:cs="Times New Roman"/>
          <w:sz w:val="24"/>
          <w:lang w:val="en-MY" w:eastAsia="en-GB"/>
        </w:rPr>
      </w:pPr>
    </w:p>
    <w:p w14:paraId="24A29B2F" w14:textId="66E4BC86" w:rsidR="008F50DD" w:rsidRPr="008F50DD" w:rsidRDefault="008F50DD" w:rsidP="002A0609">
      <w:pPr>
        <w:rPr>
          <w:rFonts w:ascii="Gotham Book" w:eastAsia="Times New Roman" w:hAnsi="Gotham Book" w:cs="Times New Roman"/>
          <w:sz w:val="24"/>
          <w:lang w:val="en-MY" w:eastAsia="en-GB"/>
        </w:rPr>
      </w:pPr>
      <w:r w:rsidRPr="008F50DD">
        <w:rPr>
          <w:rFonts w:ascii="Gotham Book" w:eastAsia="Times New Roman" w:hAnsi="Gotham Book" w:cs="Arial"/>
          <w:color w:val="000000"/>
          <w:sz w:val="24"/>
          <w:lang w:val="en-MY" w:eastAsia="en-GB"/>
        </w:rPr>
        <w:t>To encourage proposals from diverse groups of women’s rights advocates with varying experience in macroeconomic policy making, we provide here some examples of policies that have been and are being explored by feminist</w:t>
      </w:r>
      <w:r w:rsidR="00DF582C">
        <w:rPr>
          <w:rFonts w:ascii="Gotham Book" w:eastAsia="Times New Roman" w:hAnsi="Gotham Book" w:cs="Arial"/>
          <w:color w:val="000000"/>
          <w:sz w:val="24"/>
          <w:lang w:val="en-MY" w:eastAsia="en-GB"/>
        </w:rPr>
        <w:t>s</w:t>
      </w:r>
      <w:r w:rsidRPr="008F50DD">
        <w:rPr>
          <w:rFonts w:ascii="Gotham Book" w:eastAsia="Times New Roman" w:hAnsi="Gotham Book" w:cs="Arial"/>
          <w:color w:val="000000"/>
          <w:sz w:val="24"/>
          <w:lang w:val="en-MY" w:eastAsia="en-GB"/>
        </w:rPr>
        <w:t xml:space="preserve"> and women’s rights scholars, activists, and practitioners. This list is not exhaustive</w:t>
      </w:r>
      <w:r w:rsidR="00F227E8">
        <w:rPr>
          <w:rFonts w:ascii="Gotham Book" w:eastAsia="Times New Roman" w:hAnsi="Gotham Book" w:cs="Arial"/>
          <w:color w:val="000000"/>
          <w:sz w:val="24"/>
          <w:lang w:val="en-MY" w:eastAsia="en-GB"/>
        </w:rPr>
        <w:t>.</w:t>
      </w:r>
      <w:r w:rsidR="00F227E8" w:rsidRPr="008F50DD">
        <w:rPr>
          <w:rFonts w:ascii="Gotham Book" w:eastAsia="Times New Roman" w:hAnsi="Gotham Book" w:cs="Arial"/>
          <w:color w:val="000000"/>
          <w:sz w:val="24"/>
          <w:lang w:val="en-MY" w:eastAsia="en-GB"/>
        </w:rPr>
        <w:t xml:space="preserve"> </w:t>
      </w:r>
      <w:r w:rsidRPr="008F50DD">
        <w:rPr>
          <w:rFonts w:ascii="Gotham Book" w:eastAsia="Times New Roman" w:hAnsi="Gotham Book" w:cs="Arial"/>
          <w:color w:val="000000"/>
          <w:sz w:val="24"/>
          <w:lang w:val="en-MY" w:eastAsia="en-GB"/>
        </w:rPr>
        <w:t>We welcome sessions that focus on other areas relating to gender equality, women’s human rights, and macroeconomics. </w:t>
      </w:r>
    </w:p>
    <w:p w14:paraId="0D281293" w14:textId="77777777" w:rsidR="008F50DD" w:rsidRPr="008F50DD" w:rsidRDefault="008F50DD" w:rsidP="008F50DD">
      <w:pPr>
        <w:rPr>
          <w:rFonts w:ascii="Gotham Book" w:eastAsia="Times New Roman" w:hAnsi="Gotham Book" w:cs="Times New Roman"/>
          <w:sz w:val="24"/>
          <w:lang w:val="en-MY" w:eastAsia="en-GB"/>
        </w:rPr>
      </w:pPr>
    </w:p>
    <w:p w14:paraId="555D433B" w14:textId="5159467D" w:rsidR="008F50DD" w:rsidRPr="008F50DD" w:rsidRDefault="008F50DD" w:rsidP="002A0609">
      <w:pPr>
        <w:rPr>
          <w:rFonts w:ascii="Gotham Book" w:eastAsia="Times New Roman" w:hAnsi="Gotham Book" w:cs="Times New Roman"/>
          <w:sz w:val="24"/>
          <w:lang w:val="en-MY" w:eastAsia="en-GB"/>
        </w:rPr>
      </w:pPr>
      <w:r w:rsidRPr="008F50DD">
        <w:rPr>
          <w:rFonts w:ascii="Gotham Book" w:eastAsia="Times New Roman" w:hAnsi="Gotham Book" w:cs="Arial"/>
          <w:color w:val="000000"/>
          <w:sz w:val="24"/>
          <w:lang w:val="en-MY" w:eastAsia="en-GB"/>
        </w:rPr>
        <w:t xml:space="preserve">Our examples are: tax policy and budgets; paid and unpaid care work and/or the care economy as a whole; labour </w:t>
      </w:r>
      <w:proofErr w:type="spellStart"/>
      <w:r w:rsidRPr="008F50DD">
        <w:rPr>
          <w:rFonts w:ascii="Gotham Book" w:eastAsia="Times New Roman" w:hAnsi="Gotham Book" w:cs="Arial"/>
          <w:color w:val="000000"/>
          <w:sz w:val="24"/>
          <w:lang w:val="en-MY" w:eastAsia="en-GB"/>
        </w:rPr>
        <w:t>flexibilisation</w:t>
      </w:r>
      <w:proofErr w:type="spellEnd"/>
      <w:r w:rsidRPr="008F50DD">
        <w:rPr>
          <w:rFonts w:ascii="Gotham Book" w:eastAsia="Times New Roman" w:hAnsi="Gotham Book" w:cs="Arial"/>
          <w:color w:val="000000"/>
          <w:sz w:val="24"/>
          <w:lang w:val="en-MY" w:eastAsia="en-GB"/>
        </w:rPr>
        <w:t xml:space="preserve">; privatisation; commodification of public goods; access to financial services; illicit </w:t>
      </w:r>
      <w:r w:rsidRPr="008F50DD">
        <w:rPr>
          <w:rFonts w:ascii="Gotham Book" w:eastAsia="Times New Roman" w:hAnsi="Gotham Book" w:cs="Arial"/>
          <w:color w:val="000000"/>
          <w:sz w:val="24"/>
          <w:lang w:val="en-MY" w:eastAsia="en-GB"/>
        </w:rPr>
        <w:lastRenderedPageBreak/>
        <w:t>financial flows; financing development; the growing role of banks, investors, and other financial actors</w:t>
      </w:r>
      <w:r w:rsidR="00F227E8">
        <w:rPr>
          <w:rFonts w:ascii="Gotham Book" w:eastAsia="Times New Roman" w:hAnsi="Gotham Book" w:cs="Arial"/>
          <w:color w:val="000000"/>
          <w:sz w:val="24"/>
          <w:lang w:val="en-MY" w:eastAsia="en-GB"/>
        </w:rPr>
        <w:t xml:space="preserve"> and instruments</w:t>
      </w:r>
      <w:r w:rsidRPr="008F50DD">
        <w:rPr>
          <w:rFonts w:ascii="Gotham Book" w:eastAsia="Times New Roman" w:hAnsi="Gotham Book" w:cs="Arial"/>
          <w:color w:val="000000"/>
          <w:sz w:val="24"/>
          <w:lang w:val="en-MY" w:eastAsia="en-GB"/>
        </w:rPr>
        <w:t xml:space="preserve"> in global and national economies (sometimes discussed under the umbrella of ‘</w:t>
      </w:r>
      <w:proofErr w:type="spellStart"/>
      <w:r w:rsidRPr="008F50DD">
        <w:rPr>
          <w:rFonts w:ascii="Gotham Book" w:eastAsia="Times New Roman" w:hAnsi="Gotham Book" w:cs="Arial"/>
          <w:color w:val="000000"/>
          <w:sz w:val="24"/>
          <w:lang w:val="en-MY" w:eastAsia="en-GB"/>
        </w:rPr>
        <w:t>financialisation</w:t>
      </w:r>
      <w:proofErr w:type="spellEnd"/>
      <w:r w:rsidRPr="008F50DD">
        <w:rPr>
          <w:rFonts w:ascii="Gotham Book" w:eastAsia="Times New Roman" w:hAnsi="Gotham Book" w:cs="Arial"/>
          <w:color w:val="000000"/>
          <w:sz w:val="24"/>
          <w:lang w:val="en-MY" w:eastAsia="en-GB"/>
        </w:rPr>
        <w:t xml:space="preserve">’); trade and foreign investment; </w:t>
      </w:r>
      <w:r w:rsidR="00DF582C">
        <w:rPr>
          <w:rFonts w:ascii="Gotham Book" w:eastAsia="Times New Roman" w:hAnsi="Gotham Book" w:cs="Arial"/>
          <w:color w:val="000000"/>
          <w:sz w:val="24"/>
          <w:lang w:val="en-MY" w:eastAsia="en-GB"/>
        </w:rPr>
        <w:t>private and public debt</w:t>
      </w:r>
      <w:r w:rsidRPr="008F50DD">
        <w:rPr>
          <w:rFonts w:ascii="Gotham Book" w:eastAsia="Times New Roman" w:hAnsi="Gotham Book" w:cs="Arial"/>
          <w:color w:val="000000"/>
          <w:sz w:val="24"/>
          <w:lang w:val="en-MY" w:eastAsia="en-GB"/>
        </w:rPr>
        <w:t xml:space="preserve">; capital flight; </w:t>
      </w:r>
      <w:r w:rsidR="00DF582C">
        <w:rPr>
          <w:rFonts w:ascii="Gotham Book" w:eastAsia="Times New Roman" w:hAnsi="Gotham Book" w:cs="Arial"/>
          <w:color w:val="000000"/>
          <w:sz w:val="24"/>
          <w:lang w:val="en-MY" w:eastAsia="en-GB"/>
        </w:rPr>
        <w:t>global supply cha</w:t>
      </w:r>
      <w:r w:rsidR="00F227E8">
        <w:rPr>
          <w:rFonts w:ascii="Gotham Book" w:eastAsia="Times New Roman" w:hAnsi="Gotham Book" w:cs="Arial"/>
          <w:color w:val="000000"/>
          <w:sz w:val="24"/>
          <w:lang w:val="en-MY" w:eastAsia="en-GB"/>
        </w:rPr>
        <w:t>ins</w:t>
      </w:r>
      <w:r w:rsidR="00DF582C">
        <w:rPr>
          <w:rFonts w:ascii="Gotham Book" w:eastAsia="Times New Roman" w:hAnsi="Gotham Book" w:cs="Arial"/>
          <w:color w:val="000000"/>
          <w:sz w:val="24"/>
          <w:lang w:val="en-MY" w:eastAsia="en-GB"/>
        </w:rPr>
        <w:t xml:space="preserve">, corporate accountability, and/or corporate capture; </w:t>
      </w:r>
      <w:r w:rsidR="00E00773">
        <w:rPr>
          <w:rFonts w:ascii="Gotham Book" w:eastAsia="Times New Roman" w:hAnsi="Gotham Book" w:cs="Arial"/>
          <w:color w:val="000000"/>
          <w:sz w:val="24"/>
          <w:lang w:val="en-MY" w:eastAsia="en-GB"/>
        </w:rPr>
        <w:t>and</w:t>
      </w:r>
      <w:r w:rsidRPr="008F50DD">
        <w:rPr>
          <w:rFonts w:ascii="Gotham Book" w:eastAsia="Times New Roman" w:hAnsi="Gotham Book" w:cs="Arial"/>
          <w:color w:val="000000"/>
          <w:sz w:val="24"/>
          <w:lang w:val="en-MY" w:eastAsia="en-GB"/>
        </w:rPr>
        <w:t xml:space="preserve"> other </w:t>
      </w:r>
      <w:r w:rsidR="00DF582C">
        <w:rPr>
          <w:rFonts w:ascii="Gotham Book" w:eastAsia="Times New Roman" w:hAnsi="Gotham Book" w:cs="Arial"/>
          <w:color w:val="000000"/>
          <w:sz w:val="24"/>
          <w:lang w:val="en-MY" w:eastAsia="en-GB"/>
        </w:rPr>
        <w:t>advocacy or policy areas relating to the global economic architecture and its impact on women’s human rights and gender equality.</w:t>
      </w:r>
      <w:r w:rsidRPr="008F50DD">
        <w:rPr>
          <w:rFonts w:ascii="Gotham Book" w:eastAsia="Times New Roman" w:hAnsi="Gotham Book" w:cs="Arial"/>
          <w:color w:val="000000"/>
          <w:sz w:val="24"/>
          <w:lang w:val="en-MY" w:eastAsia="en-GB"/>
        </w:rPr>
        <w:t xml:space="preserve"> </w:t>
      </w:r>
    </w:p>
    <w:p w14:paraId="75E90041" w14:textId="77777777" w:rsidR="008F50DD" w:rsidRPr="008F50DD" w:rsidRDefault="008F50DD" w:rsidP="008F50DD">
      <w:pPr>
        <w:rPr>
          <w:rFonts w:ascii="Gotham Book" w:eastAsia="Times New Roman" w:hAnsi="Gotham Book" w:cs="Times New Roman"/>
          <w:sz w:val="24"/>
          <w:lang w:val="en-MY" w:eastAsia="en-GB"/>
        </w:rPr>
      </w:pPr>
    </w:p>
    <w:p w14:paraId="06BBA4F1" w14:textId="77777777" w:rsidR="008F50DD" w:rsidRPr="008F50DD" w:rsidRDefault="008F50DD" w:rsidP="008F50DD">
      <w:pPr>
        <w:jc w:val="both"/>
        <w:rPr>
          <w:rFonts w:ascii="Gotham Book" w:eastAsia="Times New Roman" w:hAnsi="Gotham Book" w:cs="Times New Roman"/>
          <w:sz w:val="24"/>
          <w:lang w:val="en-MY" w:eastAsia="en-GB"/>
        </w:rPr>
      </w:pPr>
      <w:r w:rsidRPr="008F50DD">
        <w:rPr>
          <w:rFonts w:ascii="Gotham Book" w:eastAsia="Times New Roman" w:hAnsi="Gotham Book" w:cs="Arial"/>
          <w:b/>
          <w:bCs/>
          <w:color w:val="000000"/>
          <w:sz w:val="24"/>
          <w:lang w:val="en-MY" w:eastAsia="en-GB"/>
        </w:rPr>
        <w:t>Selection Criteria</w:t>
      </w:r>
    </w:p>
    <w:p w14:paraId="67B3779B" w14:textId="77777777" w:rsidR="008F50DD" w:rsidRPr="008F50DD" w:rsidRDefault="008F50DD" w:rsidP="008F50DD">
      <w:pPr>
        <w:rPr>
          <w:rFonts w:ascii="Gotham Book" w:eastAsia="Times New Roman" w:hAnsi="Gotham Book" w:cs="Times New Roman"/>
          <w:sz w:val="24"/>
          <w:lang w:val="en-MY" w:eastAsia="en-GB"/>
        </w:rPr>
      </w:pPr>
    </w:p>
    <w:p w14:paraId="6B006F24" w14:textId="68F21887" w:rsidR="008F50DD" w:rsidRPr="008F50DD" w:rsidRDefault="008F50DD" w:rsidP="002A0609">
      <w:pPr>
        <w:rPr>
          <w:rFonts w:ascii="Gotham Book" w:eastAsia="Times New Roman" w:hAnsi="Gotham Book" w:cs="Times New Roman"/>
          <w:sz w:val="24"/>
          <w:lang w:val="en-MY" w:eastAsia="en-GB"/>
        </w:rPr>
      </w:pPr>
      <w:r w:rsidRPr="008F50DD">
        <w:rPr>
          <w:rFonts w:ascii="Gotham Book" w:eastAsia="Times New Roman" w:hAnsi="Gotham Book" w:cs="Arial"/>
          <w:color w:val="000000"/>
          <w:sz w:val="24"/>
          <w:lang w:val="en-MY" w:eastAsia="en-GB"/>
        </w:rPr>
        <w:t xml:space="preserve">Below, we have identified </w:t>
      </w:r>
      <w:r w:rsidR="009A2044">
        <w:rPr>
          <w:rFonts w:ascii="Gotham Book" w:eastAsia="Times New Roman" w:hAnsi="Gotham Book" w:cs="Arial"/>
          <w:color w:val="000000"/>
          <w:sz w:val="24"/>
          <w:lang w:val="en-MY" w:eastAsia="en-GB"/>
        </w:rPr>
        <w:t>selection criteria</w:t>
      </w:r>
      <w:r w:rsidRPr="008F50DD">
        <w:rPr>
          <w:rFonts w:ascii="Gotham Book" w:eastAsia="Times New Roman" w:hAnsi="Gotham Book" w:cs="Arial"/>
          <w:color w:val="000000"/>
          <w:sz w:val="24"/>
          <w:lang w:val="en-MY" w:eastAsia="en-GB"/>
        </w:rPr>
        <w:t xml:space="preserve"> that will be considered in evaluating session proposals. These descriptions are not exhaustive. If you have any questions or uncertainties about whether to submit a proposal, please do not hesitate to contact us at </w:t>
      </w:r>
      <w:hyperlink r:id="rId10" w:history="1">
        <w:r w:rsidRPr="008F50DD">
          <w:rPr>
            <w:rFonts w:ascii="Gotham Book" w:eastAsia="Times New Roman" w:hAnsi="Gotham Book" w:cs="Arial"/>
            <w:color w:val="1155CC"/>
            <w:sz w:val="24"/>
            <w:u w:val="single"/>
            <w:lang w:val="en-MY" w:eastAsia="en-GB"/>
          </w:rPr>
          <w:t>gswf2020@iwraw-ap.org</w:t>
        </w:r>
      </w:hyperlink>
      <w:r w:rsidRPr="008F50DD">
        <w:rPr>
          <w:rFonts w:ascii="Gotham Book" w:eastAsia="Times New Roman" w:hAnsi="Gotham Book" w:cs="Arial"/>
          <w:color w:val="000000"/>
          <w:sz w:val="24"/>
          <w:lang w:val="en-MY" w:eastAsia="en-GB"/>
        </w:rPr>
        <w:t xml:space="preserve"> (with a copy to </w:t>
      </w:r>
      <w:hyperlink r:id="rId11" w:history="1">
        <w:r w:rsidRPr="008F50DD">
          <w:rPr>
            <w:rFonts w:ascii="Gotham Book" w:eastAsia="Times New Roman" w:hAnsi="Gotham Book" w:cs="Arial"/>
            <w:color w:val="1155CC"/>
            <w:sz w:val="24"/>
            <w:u w:val="single"/>
            <w:lang w:val="en-MY" w:eastAsia="en-GB"/>
          </w:rPr>
          <w:t>constanza@iwraw-ap.org</w:t>
        </w:r>
      </w:hyperlink>
      <w:r w:rsidRPr="008F50DD">
        <w:rPr>
          <w:rFonts w:ascii="Gotham Book" w:eastAsia="Times New Roman" w:hAnsi="Gotham Book" w:cs="Arial"/>
          <w:color w:val="000000"/>
          <w:sz w:val="24"/>
          <w:lang w:val="en-MY" w:eastAsia="en-GB"/>
        </w:rPr>
        <w:t>). </w:t>
      </w:r>
    </w:p>
    <w:p w14:paraId="0AB49F42" w14:textId="77777777" w:rsidR="008F50DD" w:rsidRPr="008F50DD" w:rsidRDefault="008F50DD" w:rsidP="008F50DD">
      <w:pPr>
        <w:rPr>
          <w:rFonts w:ascii="Gotham Book" w:eastAsia="Times New Roman" w:hAnsi="Gotham Book" w:cs="Times New Roman"/>
          <w:sz w:val="24"/>
          <w:lang w:val="en-MY" w:eastAsia="en-GB"/>
        </w:rPr>
      </w:pPr>
    </w:p>
    <w:p w14:paraId="3063CD27" w14:textId="7787F5A1" w:rsidR="00827D7E" w:rsidRPr="00827D7E" w:rsidRDefault="00827D7E" w:rsidP="00827D7E">
      <w:pPr>
        <w:rPr>
          <w:rFonts w:ascii="Gotham Book" w:hAnsi="Gotham Book"/>
          <w:sz w:val="24"/>
          <w:lang w:val="en-MY"/>
        </w:rPr>
      </w:pPr>
      <w:r w:rsidRPr="00827D7E">
        <w:rPr>
          <w:rFonts w:ascii="Gotham Book" w:hAnsi="Gotham Book" w:cs="Arial"/>
          <w:color w:val="000000"/>
          <w:sz w:val="24"/>
        </w:rPr>
        <w:t xml:space="preserve">We are inviting proposals from diverse feminists and social justice activists, organisers, artists, and practitioners from across the Global South to lead and develop sessions. We are particularly interested in hearing from </w:t>
      </w:r>
      <w:r w:rsidR="00BC4EB4">
        <w:rPr>
          <w:rFonts w:ascii="Gotham Book" w:hAnsi="Gotham Book" w:cs="Arial"/>
          <w:color w:val="000000"/>
          <w:sz w:val="24"/>
        </w:rPr>
        <w:t>people</w:t>
      </w:r>
      <w:r w:rsidRPr="00827D7E">
        <w:rPr>
          <w:rFonts w:ascii="Gotham Book" w:hAnsi="Gotham Book" w:cs="Arial"/>
          <w:color w:val="000000"/>
          <w:sz w:val="24"/>
        </w:rPr>
        <w:t xml:space="preserve"> </w:t>
      </w:r>
      <w:hyperlink r:id="rId12" w:history="1">
        <w:r w:rsidRPr="00827D7E">
          <w:rPr>
            <w:rStyle w:val="Hyperlink"/>
            <w:rFonts w:ascii="Gotham Book" w:hAnsi="Gotham Book" w:cs="Arial"/>
            <w:color w:val="1155CC"/>
            <w:sz w:val="24"/>
          </w:rPr>
          <w:t>representing marginalised groups or advocating for underrepresented issues</w:t>
        </w:r>
      </w:hyperlink>
      <w:r w:rsidRPr="00827D7E">
        <w:rPr>
          <w:rFonts w:ascii="Gotham Book" w:hAnsi="Gotham Book" w:cs="Arial"/>
          <w:color w:val="000000"/>
          <w:sz w:val="24"/>
        </w:rPr>
        <w:t>.</w:t>
      </w:r>
    </w:p>
    <w:p w14:paraId="0722DFE9" w14:textId="77777777" w:rsidR="009A2044" w:rsidRDefault="009A2044" w:rsidP="002A0609">
      <w:pPr>
        <w:rPr>
          <w:rFonts w:ascii="Gotham Book" w:eastAsia="Times New Roman" w:hAnsi="Gotham Book" w:cs="Arial"/>
          <w:color w:val="000000"/>
          <w:sz w:val="24"/>
          <w:lang w:val="en-MY" w:eastAsia="en-GB"/>
        </w:rPr>
      </w:pPr>
    </w:p>
    <w:p w14:paraId="4E4E5F19" w14:textId="4A2F07D1" w:rsidR="008F50DD" w:rsidRPr="008F50DD" w:rsidRDefault="008F50DD" w:rsidP="002A0609">
      <w:pPr>
        <w:rPr>
          <w:rFonts w:ascii="Gotham Book" w:eastAsia="Times New Roman" w:hAnsi="Gotham Book" w:cs="Times New Roman"/>
          <w:sz w:val="24"/>
          <w:lang w:val="en-MY" w:eastAsia="en-GB"/>
        </w:rPr>
      </w:pPr>
      <w:r w:rsidRPr="008F50DD">
        <w:rPr>
          <w:rFonts w:ascii="Gotham Book" w:eastAsia="Times New Roman" w:hAnsi="Gotham Book" w:cs="Arial"/>
          <w:color w:val="000000"/>
          <w:sz w:val="24"/>
          <w:lang w:val="en-MY" w:eastAsia="en-GB"/>
        </w:rPr>
        <w:t>Proposals are welcome from Global South women-led organisations; activists and organisations with clear links to national or grassroots movements or groups; feminist organisations; community-led networks and organisations; researchers, academics, and practitioners; women’s rights activists and organisations; and other justice-oriented groups, such as those working on</w:t>
      </w:r>
      <w:r w:rsidR="003A5070">
        <w:rPr>
          <w:rFonts w:ascii="Gotham Book" w:eastAsia="Times New Roman" w:hAnsi="Gotham Book" w:cs="Arial"/>
          <w:color w:val="000000"/>
          <w:sz w:val="24"/>
          <w:lang w:val="en-MY" w:eastAsia="en-GB"/>
        </w:rPr>
        <w:t xml:space="preserve"> racial justice,</w:t>
      </w:r>
      <w:r w:rsidRPr="008F50DD">
        <w:rPr>
          <w:rFonts w:ascii="Gotham Book" w:eastAsia="Times New Roman" w:hAnsi="Gotham Book" w:cs="Arial"/>
          <w:color w:val="000000"/>
          <w:sz w:val="24"/>
          <w:lang w:val="en-MY" w:eastAsia="en-GB"/>
        </w:rPr>
        <w:t xml:space="preserve"> labour rights, environmental justice, migrant rights, Indigenous rights, disability rights, and the rights of LBTQ women and intersex persons. </w:t>
      </w:r>
      <w:r w:rsidR="00F227E8">
        <w:rPr>
          <w:rFonts w:ascii="Gotham Book" w:eastAsia="Times New Roman" w:hAnsi="Gotham Book" w:cs="Arial"/>
          <w:color w:val="000000"/>
          <w:sz w:val="24"/>
          <w:lang w:val="en-MY" w:eastAsia="en-GB"/>
        </w:rPr>
        <w:t>Pr</w:t>
      </w:r>
      <w:r w:rsidR="00F227E8" w:rsidRPr="008F50DD">
        <w:rPr>
          <w:rFonts w:ascii="Gotham Book" w:eastAsia="Times New Roman" w:hAnsi="Gotham Book" w:cs="Arial"/>
          <w:color w:val="000000"/>
          <w:sz w:val="24"/>
          <w:lang w:val="en-MY" w:eastAsia="en-GB"/>
        </w:rPr>
        <w:t xml:space="preserve">oposals </w:t>
      </w:r>
      <w:r w:rsidR="00E00773">
        <w:rPr>
          <w:rFonts w:ascii="Gotham Book" w:eastAsia="Times New Roman" w:hAnsi="Gotham Book" w:cs="Arial"/>
          <w:color w:val="000000"/>
          <w:sz w:val="24"/>
          <w:lang w:val="en-MY" w:eastAsia="en-GB"/>
        </w:rPr>
        <w:t>are also welcome</w:t>
      </w:r>
      <w:r w:rsidR="00E00773" w:rsidRPr="008F50DD">
        <w:rPr>
          <w:rFonts w:ascii="Gotham Book" w:eastAsia="Times New Roman" w:hAnsi="Gotham Book" w:cs="Arial"/>
          <w:color w:val="000000"/>
          <w:sz w:val="24"/>
          <w:lang w:val="en-MY" w:eastAsia="en-GB"/>
        </w:rPr>
        <w:t xml:space="preserve"> </w:t>
      </w:r>
      <w:r w:rsidR="00F227E8" w:rsidRPr="008F50DD">
        <w:rPr>
          <w:rFonts w:ascii="Gotham Book" w:eastAsia="Times New Roman" w:hAnsi="Gotham Book" w:cs="Arial"/>
          <w:color w:val="000000"/>
          <w:sz w:val="24"/>
          <w:lang w:val="en-MY" w:eastAsia="en-GB"/>
        </w:rPr>
        <w:t xml:space="preserve">from artists who are interested in showing their work, organising a </w:t>
      </w:r>
      <w:r w:rsidR="00F227E8">
        <w:rPr>
          <w:rFonts w:ascii="Gotham Book" w:eastAsia="Times New Roman" w:hAnsi="Gotham Book" w:cs="Arial"/>
          <w:color w:val="000000"/>
          <w:sz w:val="24"/>
          <w:lang w:val="en-MY" w:eastAsia="en-GB"/>
        </w:rPr>
        <w:t xml:space="preserve">virtual </w:t>
      </w:r>
      <w:r w:rsidR="00F227E8" w:rsidRPr="008F50DD">
        <w:rPr>
          <w:rFonts w:ascii="Gotham Book" w:eastAsia="Times New Roman" w:hAnsi="Gotham Book" w:cs="Arial"/>
          <w:color w:val="000000"/>
          <w:sz w:val="24"/>
          <w:lang w:val="en-MY" w:eastAsia="en-GB"/>
        </w:rPr>
        <w:t>performance, or incorporating artistic creation into a session.</w:t>
      </w:r>
    </w:p>
    <w:p w14:paraId="2FA31DCC" w14:textId="77777777" w:rsidR="008F50DD" w:rsidRPr="008F50DD" w:rsidRDefault="008F50DD" w:rsidP="008F50DD">
      <w:pPr>
        <w:rPr>
          <w:rFonts w:ascii="Gotham Book" w:eastAsia="Times New Roman" w:hAnsi="Gotham Book" w:cs="Times New Roman"/>
          <w:sz w:val="24"/>
          <w:lang w:val="en-MY" w:eastAsia="en-GB"/>
        </w:rPr>
      </w:pPr>
    </w:p>
    <w:p w14:paraId="2F9186AD" w14:textId="17DF5F2B" w:rsidR="008571C0" w:rsidRPr="00200A3D" w:rsidRDefault="008571C0" w:rsidP="00F227E8">
      <w:pPr>
        <w:pStyle w:val="NormalWeb"/>
        <w:spacing w:before="0" w:beforeAutospacing="0" w:after="0" w:afterAutospacing="0"/>
        <w:rPr>
          <w:rFonts w:ascii="Gotham Book" w:hAnsi="Gotham Book"/>
        </w:rPr>
      </w:pPr>
      <w:r w:rsidRPr="008F50DD">
        <w:rPr>
          <w:rFonts w:ascii="Gotham Book" w:hAnsi="Gotham Book" w:cs="Arial"/>
          <w:color w:val="000000"/>
        </w:rPr>
        <w:t>Women’s rights activists from all policy, organising, or activist backgrounds are strongly encouraged</w:t>
      </w:r>
      <w:r w:rsidR="00200A3D">
        <w:rPr>
          <w:rFonts w:ascii="Gotham Book" w:hAnsi="Gotham Book" w:cs="Arial"/>
          <w:color w:val="000000"/>
        </w:rPr>
        <w:t xml:space="preserve"> to submit proposals</w:t>
      </w:r>
      <w:r w:rsidRPr="00200A3D">
        <w:rPr>
          <w:rFonts w:ascii="Gotham Book" w:hAnsi="Gotham Book" w:cs="Arial"/>
          <w:color w:val="000000"/>
        </w:rPr>
        <w:t xml:space="preserve">. </w:t>
      </w:r>
      <w:r w:rsidRPr="00200A3D">
        <w:rPr>
          <w:rFonts w:ascii="Gotham Book" w:hAnsi="Gotham Book" w:cs="Calibri"/>
          <w:color w:val="000000"/>
        </w:rPr>
        <w:t xml:space="preserve">A formal organisational mandate or professional background in macroeconomic policy is not required. Part of the purpose of GSWF </w:t>
      </w:r>
      <w:r w:rsidR="00F227E8" w:rsidRPr="00200A3D">
        <w:rPr>
          <w:rFonts w:ascii="Gotham Book" w:hAnsi="Gotham Book" w:cs="Calibri"/>
          <w:color w:val="000000"/>
        </w:rPr>
        <w:t xml:space="preserve">2020 </w:t>
      </w:r>
      <w:r w:rsidRPr="00200A3D">
        <w:rPr>
          <w:rFonts w:ascii="Gotham Book" w:hAnsi="Gotham Book" w:cs="Calibri"/>
          <w:color w:val="000000"/>
        </w:rPr>
        <w:t xml:space="preserve">is to disrupt conventional constructions of economic ‘experts’ and </w:t>
      </w:r>
      <w:r w:rsidR="00F227E8" w:rsidRPr="00200A3D">
        <w:rPr>
          <w:rFonts w:ascii="Gotham Book" w:hAnsi="Gotham Book" w:cs="Calibri"/>
          <w:color w:val="000000"/>
        </w:rPr>
        <w:t xml:space="preserve">to </w:t>
      </w:r>
      <w:r w:rsidRPr="00200A3D">
        <w:rPr>
          <w:rFonts w:ascii="Gotham Book" w:hAnsi="Gotham Book" w:cs="Calibri"/>
          <w:color w:val="000000"/>
        </w:rPr>
        <w:t>bring together individuals and groups whose experience</w:t>
      </w:r>
      <w:r w:rsidR="00F227E8" w:rsidRPr="00200A3D">
        <w:rPr>
          <w:rFonts w:ascii="Gotham Book" w:hAnsi="Gotham Book" w:cs="Calibri"/>
          <w:color w:val="000000"/>
        </w:rPr>
        <w:t xml:space="preserve"> contributes to</w:t>
      </w:r>
      <w:r w:rsidR="00200A3D">
        <w:rPr>
          <w:rFonts w:ascii="Gotham Book" w:hAnsi="Gotham Book" w:cs="Calibri"/>
          <w:color w:val="000000"/>
        </w:rPr>
        <w:t xml:space="preserve"> the</w:t>
      </w:r>
      <w:r w:rsidR="00F227E8" w:rsidRPr="00200A3D">
        <w:rPr>
          <w:rFonts w:ascii="Gotham Book" w:hAnsi="Gotham Book" w:cs="Calibri"/>
          <w:color w:val="000000"/>
        </w:rPr>
        <w:t xml:space="preserve"> GSWF 2020 theme and objectives identified above.</w:t>
      </w:r>
      <w:r w:rsidRPr="00200A3D">
        <w:rPr>
          <w:rFonts w:ascii="Gotham Book" w:hAnsi="Gotham Book" w:cs="Calibri"/>
          <w:color w:val="000000"/>
        </w:rPr>
        <w:t xml:space="preserve">  </w:t>
      </w:r>
    </w:p>
    <w:p w14:paraId="46A33E92" w14:textId="77777777" w:rsidR="008571C0" w:rsidRDefault="008571C0" w:rsidP="002A0609">
      <w:pPr>
        <w:rPr>
          <w:rFonts w:ascii="Gotham Book" w:eastAsia="Times New Roman" w:hAnsi="Gotham Book" w:cs="Arial"/>
          <w:color w:val="000000"/>
          <w:sz w:val="24"/>
          <w:lang w:val="en-MY" w:eastAsia="en-GB"/>
        </w:rPr>
      </w:pPr>
    </w:p>
    <w:p w14:paraId="1FBADB2D" w14:textId="49CB0AA3" w:rsidR="008F50DD" w:rsidRPr="008F50DD" w:rsidRDefault="008F50DD" w:rsidP="002A0609">
      <w:pPr>
        <w:rPr>
          <w:rFonts w:ascii="Gotham Book" w:eastAsia="Times New Roman" w:hAnsi="Gotham Book" w:cs="Times New Roman"/>
          <w:sz w:val="24"/>
          <w:lang w:val="en-MY" w:eastAsia="en-GB"/>
        </w:rPr>
      </w:pPr>
      <w:r w:rsidRPr="008F50DD">
        <w:rPr>
          <w:rFonts w:ascii="Gotham Book" w:eastAsia="Times New Roman" w:hAnsi="Gotham Book" w:cs="Arial"/>
          <w:color w:val="000000"/>
          <w:sz w:val="24"/>
          <w:lang w:val="en-MY" w:eastAsia="en-GB"/>
        </w:rPr>
        <w:t>Priority will be given to proposals that apply an intersectional feminist approach to their sessions, particularly those combining feminist economic justice analysis with anti-racist, anti-colonial, and anti-imperialist frameworks and demands, including those that specifically address anti-Blackness. </w:t>
      </w:r>
    </w:p>
    <w:p w14:paraId="5E770C70" w14:textId="77777777" w:rsidR="008F50DD" w:rsidRPr="008F50DD" w:rsidRDefault="008F50DD" w:rsidP="008F50DD">
      <w:pPr>
        <w:rPr>
          <w:rFonts w:ascii="Gotham Book" w:eastAsia="Times New Roman" w:hAnsi="Gotham Book" w:cs="Times New Roman"/>
          <w:sz w:val="24"/>
          <w:lang w:val="en-MY" w:eastAsia="en-GB"/>
        </w:rPr>
      </w:pPr>
    </w:p>
    <w:p w14:paraId="1824FC48" w14:textId="77777777" w:rsidR="008F50DD" w:rsidRPr="008F50DD" w:rsidRDefault="008F50DD" w:rsidP="002A0609">
      <w:pPr>
        <w:rPr>
          <w:rFonts w:ascii="Gotham Book" w:eastAsia="Times New Roman" w:hAnsi="Gotham Book" w:cs="Times New Roman"/>
          <w:sz w:val="24"/>
          <w:lang w:val="en-MY" w:eastAsia="en-GB"/>
        </w:rPr>
      </w:pPr>
      <w:r w:rsidRPr="008F50DD">
        <w:rPr>
          <w:rFonts w:ascii="Gotham Book" w:eastAsia="Times New Roman" w:hAnsi="Gotham Book" w:cs="Arial"/>
          <w:color w:val="000000"/>
          <w:sz w:val="24"/>
          <w:lang w:val="en-MY" w:eastAsia="en-GB"/>
        </w:rPr>
        <w:t>We also encourage sessions that explore the interplay between global economic actors, such as the International Monetary Fund (IMF), World Bank, and other international financial institutions, and national-level policy making. Sessions that incorporate participatory and interactive methodologies will also be strongly considered.</w:t>
      </w:r>
    </w:p>
    <w:p w14:paraId="5DEF1698" w14:textId="77777777" w:rsidR="008F50DD" w:rsidRPr="008F50DD" w:rsidRDefault="008F50DD" w:rsidP="008F50DD">
      <w:pPr>
        <w:rPr>
          <w:rFonts w:ascii="Gotham Book" w:eastAsia="Times New Roman" w:hAnsi="Gotham Book" w:cs="Times New Roman"/>
          <w:sz w:val="24"/>
          <w:lang w:val="en-MY" w:eastAsia="en-GB"/>
        </w:rPr>
      </w:pPr>
    </w:p>
    <w:p w14:paraId="3842A727" w14:textId="375DC34D" w:rsidR="008F50DD" w:rsidRPr="00F046D1" w:rsidRDefault="008F50DD" w:rsidP="00F046D1">
      <w:pPr>
        <w:rPr>
          <w:rFonts w:ascii="Gotham Book" w:eastAsia="Times New Roman" w:hAnsi="Gotham Book" w:cs="Arial"/>
          <w:b/>
          <w:bCs/>
          <w:color w:val="000000"/>
          <w:sz w:val="24"/>
          <w:lang w:val="en-MY" w:eastAsia="en-GB"/>
        </w:rPr>
      </w:pPr>
      <w:r w:rsidRPr="008F50DD">
        <w:rPr>
          <w:rFonts w:ascii="Gotham Book" w:eastAsia="Times New Roman" w:hAnsi="Gotham Book" w:cs="Arial"/>
          <w:b/>
          <w:bCs/>
          <w:color w:val="000000"/>
          <w:sz w:val="24"/>
          <w:lang w:val="en-MY" w:eastAsia="en-GB"/>
        </w:rPr>
        <w:t>Session Title (max</w:t>
      </w:r>
      <w:r w:rsidR="004325E1">
        <w:rPr>
          <w:rFonts w:ascii="Gotham Book" w:eastAsia="Times New Roman" w:hAnsi="Gotham Book" w:cs="Arial"/>
          <w:b/>
          <w:bCs/>
          <w:color w:val="000000"/>
          <w:sz w:val="24"/>
          <w:lang w:val="en-MY" w:eastAsia="en-GB"/>
        </w:rPr>
        <w:t>.</w:t>
      </w:r>
      <w:r w:rsidRPr="008F50DD">
        <w:rPr>
          <w:rFonts w:ascii="Gotham Book" w:eastAsia="Times New Roman" w:hAnsi="Gotham Book" w:cs="Arial"/>
          <w:b/>
          <w:bCs/>
          <w:color w:val="000000"/>
          <w:sz w:val="24"/>
          <w:lang w:val="en-MY" w:eastAsia="en-GB"/>
        </w:rPr>
        <w:t xml:space="preserve"> 75 words)</w:t>
      </w:r>
    </w:p>
    <w:p w14:paraId="70134627" w14:textId="77777777" w:rsidR="008F50DD" w:rsidRPr="008F50DD" w:rsidRDefault="008F50DD" w:rsidP="008F50DD">
      <w:pPr>
        <w:rPr>
          <w:rFonts w:ascii="Gotham Book" w:eastAsia="Times New Roman" w:hAnsi="Gotham Book" w:cs="Times New Roman"/>
          <w:sz w:val="24"/>
          <w:lang w:val="en-MY"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8F50DD" w:rsidRPr="008F50DD" w14:paraId="2D4CE4DE" w14:textId="77777777" w:rsidTr="008F50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5991A" w14:textId="77777777" w:rsidR="008F50DD" w:rsidRDefault="008F50DD" w:rsidP="008F50DD">
            <w:pPr>
              <w:rPr>
                <w:rFonts w:ascii="Gotham Book" w:eastAsia="Times New Roman" w:hAnsi="Gotham Book" w:cs="Times New Roman"/>
                <w:sz w:val="24"/>
                <w:lang w:val="en-MY" w:eastAsia="en-GB"/>
              </w:rPr>
            </w:pPr>
          </w:p>
          <w:p w14:paraId="06FAEF1E" w14:textId="77777777" w:rsidR="002A0609" w:rsidRDefault="002A0609" w:rsidP="008F50DD">
            <w:pPr>
              <w:rPr>
                <w:rFonts w:ascii="Gotham Book" w:eastAsia="Times New Roman" w:hAnsi="Gotham Book" w:cs="Times New Roman"/>
                <w:sz w:val="24"/>
                <w:lang w:val="en-MY" w:eastAsia="en-GB"/>
              </w:rPr>
            </w:pPr>
          </w:p>
          <w:p w14:paraId="2E772ED8" w14:textId="592F4F1D" w:rsidR="002A0609" w:rsidRPr="008F50DD" w:rsidRDefault="002A0609" w:rsidP="008F50DD">
            <w:pPr>
              <w:rPr>
                <w:rFonts w:ascii="Gotham Book" w:eastAsia="Times New Roman" w:hAnsi="Gotham Book" w:cs="Times New Roman"/>
                <w:sz w:val="24"/>
                <w:lang w:val="en-MY" w:eastAsia="en-GB"/>
              </w:rPr>
            </w:pPr>
          </w:p>
        </w:tc>
      </w:tr>
    </w:tbl>
    <w:p w14:paraId="79F4EEAA" w14:textId="77777777" w:rsidR="008F50DD" w:rsidRPr="008F50DD" w:rsidRDefault="008F50DD" w:rsidP="008F50DD">
      <w:pPr>
        <w:rPr>
          <w:rFonts w:ascii="Gotham Book" w:eastAsia="Times New Roman" w:hAnsi="Gotham Book" w:cs="Times New Roman"/>
          <w:sz w:val="24"/>
          <w:lang w:val="en-MY" w:eastAsia="en-GB"/>
        </w:rPr>
      </w:pPr>
    </w:p>
    <w:p w14:paraId="4474DDAD" w14:textId="77777777" w:rsidR="008F50DD" w:rsidRPr="008F50DD" w:rsidRDefault="008F50DD" w:rsidP="008F50DD">
      <w:pPr>
        <w:jc w:val="both"/>
        <w:rPr>
          <w:rFonts w:ascii="Gotham Book" w:eastAsia="Times New Roman" w:hAnsi="Gotham Book" w:cs="Times New Roman"/>
          <w:sz w:val="24"/>
          <w:lang w:val="en-MY" w:eastAsia="en-GB"/>
        </w:rPr>
      </w:pPr>
      <w:r w:rsidRPr="008F50DD">
        <w:rPr>
          <w:rFonts w:ascii="Gotham Book" w:eastAsia="Times New Roman" w:hAnsi="Gotham Book" w:cs="Arial"/>
          <w:b/>
          <w:bCs/>
          <w:color w:val="000000"/>
          <w:sz w:val="24"/>
          <w:lang w:val="en-MY" w:eastAsia="en-GB"/>
        </w:rPr>
        <w:t>Main Contact Person (name, organisation or affiliation, email address, and phone number)</w:t>
      </w:r>
    </w:p>
    <w:p w14:paraId="526921AB" w14:textId="77777777" w:rsidR="008F50DD" w:rsidRPr="008F50DD" w:rsidRDefault="008F50DD" w:rsidP="008F50DD">
      <w:pPr>
        <w:rPr>
          <w:rFonts w:ascii="Gotham Book" w:eastAsia="Times New Roman" w:hAnsi="Gotham Book" w:cs="Times New Roman"/>
          <w:sz w:val="24"/>
          <w:lang w:val="en-MY"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8F50DD" w:rsidRPr="008F50DD" w14:paraId="213A13D3" w14:textId="77777777" w:rsidTr="008F50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C4B0A" w14:textId="77777777" w:rsidR="008F50DD" w:rsidRDefault="008F50DD" w:rsidP="008F50DD">
            <w:pPr>
              <w:rPr>
                <w:rFonts w:ascii="Gotham Book" w:eastAsia="Times New Roman" w:hAnsi="Gotham Book" w:cs="Times New Roman"/>
                <w:sz w:val="24"/>
                <w:lang w:val="en-MY" w:eastAsia="en-GB"/>
              </w:rPr>
            </w:pPr>
          </w:p>
          <w:p w14:paraId="7F20900A" w14:textId="77777777" w:rsidR="002A0609" w:rsidRDefault="002A0609" w:rsidP="008F50DD">
            <w:pPr>
              <w:rPr>
                <w:rFonts w:ascii="Gotham Book" w:eastAsia="Times New Roman" w:hAnsi="Gotham Book" w:cs="Times New Roman"/>
                <w:sz w:val="24"/>
                <w:lang w:val="en-MY" w:eastAsia="en-GB"/>
              </w:rPr>
            </w:pPr>
          </w:p>
          <w:p w14:paraId="263D8593" w14:textId="372770D6" w:rsidR="002A0609" w:rsidRPr="008F50DD" w:rsidRDefault="002A0609" w:rsidP="008F50DD">
            <w:pPr>
              <w:rPr>
                <w:rFonts w:ascii="Gotham Book" w:eastAsia="Times New Roman" w:hAnsi="Gotham Book" w:cs="Times New Roman"/>
                <w:sz w:val="24"/>
                <w:lang w:val="en-MY" w:eastAsia="en-GB"/>
              </w:rPr>
            </w:pPr>
          </w:p>
        </w:tc>
      </w:tr>
    </w:tbl>
    <w:p w14:paraId="4C173AB3" w14:textId="77777777" w:rsidR="008F50DD" w:rsidRPr="008F50DD" w:rsidRDefault="008F50DD" w:rsidP="008F50DD">
      <w:pPr>
        <w:rPr>
          <w:rFonts w:ascii="Gotham Book" w:eastAsia="Times New Roman" w:hAnsi="Gotham Book" w:cs="Times New Roman"/>
          <w:sz w:val="24"/>
          <w:lang w:val="en-MY" w:eastAsia="en-GB"/>
        </w:rPr>
      </w:pPr>
    </w:p>
    <w:p w14:paraId="3233D5F2" w14:textId="77777777" w:rsidR="008F50DD" w:rsidRPr="008F50DD" w:rsidRDefault="008F50DD" w:rsidP="008F50DD">
      <w:pPr>
        <w:jc w:val="both"/>
        <w:rPr>
          <w:rFonts w:ascii="Gotham Book" w:eastAsia="Times New Roman" w:hAnsi="Gotham Book" w:cs="Times New Roman"/>
          <w:sz w:val="24"/>
          <w:lang w:val="en-MY" w:eastAsia="en-GB"/>
        </w:rPr>
      </w:pPr>
      <w:r w:rsidRPr="008F50DD">
        <w:rPr>
          <w:rFonts w:ascii="Gotham Book" w:eastAsia="Times New Roman" w:hAnsi="Gotham Book" w:cs="Arial"/>
          <w:b/>
          <w:bCs/>
          <w:color w:val="000000"/>
          <w:sz w:val="24"/>
          <w:lang w:val="en-MY" w:eastAsia="en-GB"/>
        </w:rPr>
        <w:t>Duration (max 1.5 hours)</w:t>
      </w:r>
      <w:r w:rsidRPr="008F50DD">
        <w:rPr>
          <w:rFonts w:ascii="Gotham Book" w:eastAsia="Times New Roman" w:hAnsi="Gotham Book" w:cs="Arial"/>
          <w:color w:val="000000"/>
          <w:sz w:val="24"/>
          <w:lang w:val="en-MY" w:eastAsia="en-GB"/>
        </w:rPr>
        <w:t> </w:t>
      </w:r>
    </w:p>
    <w:p w14:paraId="09A3747E" w14:textId="77777777" w:rsidR="008F50DD" w:rsidRPr="008F50DD" w:rsidRDefault="008F50DD" w:rsidP="008F50DD">
      <w:pPr>
        <w:rPr>
          <w:rFonts w:ascii="Gotham Book" w:eastAsia="Times New Roman" w:hAnsi="Gotham Book" w:cs="Times New Roman"/>
          <w:sz w:val="24"/>
          <w:lang w:val="en-MY"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8F50DD" w:rsidRPr="008F50DD" w14:paraId="6F17E463" w14:textId="77777777" w:rsidTr="008F50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B02B3" w14:textId="77777777" w:rsidR="008F50DD" w:rsidRDefault="008F50DD" w:rsidP="008F50DD">
            <w:pPr>
              <w:rPr>
                <w:rFonts w:ascii="Gotham Book" w:eastAsia="Times New Roman" w:hAnsi="Gotham Book" w:cs="Times New Roman"/>
                <w:sz w:val="24"/>
                <w:lang w:val="en-MY" w:eastAsia="en-GB"/>
              </w:rPr>
            </w:pPr>
          </w:p>
          <w:p w14:paraId="5EB8B580" w14:textId="1F42C8B8" w:rsidR="002A0609" w:rsidRPr="008F50DD" w:rsidRDefault="002A0609" w:rsidP="008F50DD">
            <w:pPr>
              <w:rPr>
                <w:rFonts w:ascii="Gotham Book" w:eastAsia="Times New Roman" w:hAnsi="Gotham Book" w:cs="Times New Roman"/>
                <w:sz w:val="24"/>
                <w:lang w:val="en-MY" w:eastAsia="en-GB"/>
              </w:rPr>
            </w:pPr>
          </w:p>
        </w:tc>
      </w:tr>
    </w:tbl>
    <w:p w14:paraId="02A19198" w14:textId="77777777" w:rsidR="008F50DD" w:rsidRPr="008F50DD" w:rsidRDefault="008F50DD" w:rsidP="008F50DD">
      <w:pPr>
        <w:rPr>
          <w:rFonts w:ascii="Gotham Book" w:eastAsia="Times New Roman" w:hAnsi="Gotham Book" w:cs="Times New Roman"/>
          <w:sz w:val="24"/>
          <w:lang w:val="en-MY" w:eastAsia="en-GB"/>
        </w:rPr>
      </w:pPr>
    </w:p>
    <w:p w14:paraId="0B5B2FCA" w14:textId="3B7AA68D" w:rsidR="008F50DD" w:rsidRPr="008F50DD" w:rsidRDefault="008F50DD" w:rsidP="002A0609">
      <w:pPr>
        <w:rPr>
          <w:rFonts w:ascii="Gotham Book" w:eastAsia="Times New Roman" w:hAnsi="Gotham Book" w:cs="Times New Roman"/>
          <w:sz w:val="24"/>
          <w:lang w:val="en-MY" w:eastAsia="en-GB"/>
        </w:rPr>
      </w:pPr>
      <w:r w:rsidRPr="008F50DD">
        <w:rPr>
          <w:rFonts w:ascii="Gotham Book" w:eastAsia="Times New Roman" w:hAnsi="Gotham Book" w:cs="Arial"/>
          <w:b/>
          <w:bCs/>
          <w:color w:val="000000"/>
          <w:sz w:val="24"/>
          <w:lang w:val="en-MY" w:eastAsia="en-GB"/>
        </w:rPr>
        <w:t xml:space="preserve">Session Proposal (max 500 words). </w:t>
      </w:r>
      <w:r w:rsidRPr="008F50DD">
        <w:rPr>
          <w:rFonts w:ascii="Gotham Book" w:eastAsia="Times New Roman" w:hAnsi="Gotham Book" w:cs="Arial"/>
          <w:color w:val="000000"/>
          <w:sz w:val="21"/>
          <w:szCs w:val="21"/>
          <w:lang w:val="en-MY" w:eastAsia="en-GB"/>
        </w:rPr>
        <w:t xml:space="preserve">The description should include key objectives (what you hope to achieve), an explanation of the connection between the proposal and </w:t>
      </w:r>
      <w:hyperlink r:id="rId13" w:history="1">
        <w:r w:rsidRPr="00031DBF">
          <w:rPr>
            <w:rStyle w:val="Hyperlink"/>
            <w:rFonts w:ascii="Gotham Book" w:eastAsia="Times New Roman" w:hAnsi="Gotham Book" w:cs="Arial"/>
            <w:sz w:val="21"/>
            <w:szCs w:val="21"/>
            <w:lang w:val="en-MY" w:eastAsia="en-GB"/>
          </w:rPr>
          <w:t>GSWF 2020 theme</w:t>
        </w:r>
        <w:r w:rsidR="006E71FC" w:rsidRPr="00031DBF">
          <w:rPr>
            <w:rStyle w:val="Hyperlink"/>
            <w:rFonts w:ascii="Gotham Book" w:eastAsia="Times New Roman" w:hAnsi="Gotham Book" w:cs="Arial"/>
            <w:sz w:val="21"/>
            <w:szCs w:val="21"/>
            <w:lang w:val="en-MY" w:eastAsia="en-GB"/>
          </w:rPr>
          <w:t xml:space="preserve"> and objectives</w:t>
        </w:r>
      </w:hyperlink>
      <w:r w:rsidRPr="008F50DD">
        <w:rPr>
          <w:rFonts w:ascii="Gotham Book" w:eastAsia="Times New Roman" w:hAnsi="Gotham Book" w:cs="Arial"/>
          <w:color w:val="000000"/>
          <w:sz w:val="21"/>
          <w:szCs w:val="21"/>
          <w:lang w:val="en-MY" w:eastAsia="en-GB"/>
        </w:rPr>
        <w:t>, identify how the session will promote intersectionality and inclusivity, and describe the methodology or format, including any interactive or participatory tools or approaches that will be used.</w:t>
      </w:r>
    </w:p>
    <w:p w14:paraId="44451B5F" w14:textId="77777777" w:rsidR="008F50DD" w:rsidRPr="008F50DD" w:rsidRDefault="008F50DD" w:rsidP="008F50DD">
      <w:pPr>
        <w:rPr>
          <w:rFonts w:ascii="Gotham Book" w:eastAsia="Times New Roman" w:hAnsi="Gotham Book" w:cs="Times New Roman"/>
          <w:sz w:val="24"/>
          <w:lang w:val="en-MY"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8F50DD" w:rsidRPr="008F50DD" w14:paraId="3D520443" w14:textId="77777777" w:rsidTr="008F50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AB784" w14:textId="77777777" w:rsidR="002A0609" w:rsidRDefault="008F50DD" w:rsidP="008F50DD">
            <w:pPr>
              <w:spacing w:after="240"/>
              <w:rPr>
                <w:rFonts w:ascii="Gotham Book" w:eastAsia="Times New Roman" w:hAnsi="Gotham Book" w:cs="Times New Roman"/>
                <w:sz w:val="24"/>
                <w:lang w:val="en-MY" w:eastAsia="en-GB"/>
              </w:rPr>
            </w:pPr>
            <w:r w:rsidRPr="008F50DD">
              <w:rPr>
                <w:rFonts w:ascii="Gotham Book" w:eastAsia="Times New Roman" w:hAnsi="Gotham Book" w:cs="Times New Roman"/>
                <w:sz w:val="24"/>
                <w:lang w:val="en-MY" w:eastAsia="en-GB"/>
              </w:rPr>
              <w:br/>
            </w:r>
          </w:p>
          <w:p w14:paraId="1A58B203" w14:textId="77777777" w:rsidR="002A0609" w:rsidRDefault="002A0609" w:rsidP="008F50DD">
            <w:pPr>
              <w:spacing w:after="240"/>
              <w:rPr>
                <w:rFonts w:ascii="Gotham Book" w:eastAsia="Times New Roman" w:hAnsi="Gotham Book" w:cs="Times New Roman"/>
                <w:sz w:val="24"/>
                <w:lang w:val="en-MY" w:eastAsia="en-GB"/>
              </w:rPr>
            </w:pPr>
          </w:p>
          <w:p w14:paraId="5EBD1844" w14:textId="77777777" w:rsidR="002A0609" w:rsidRDefault="002A0609" w:rsidP="008F50DD">
            <w:pPr>
              <w:spacing w:after="240"/>
              <w:rPr>
                <w:rFonts w:ascii="Gotham Book" w:eastAsia="Times New Roman" w:hAnsi="Gotham Book" w:cs="Times New Roman"/>
                <w:sz w:val="24"/>
                <w:lang w:val="en-MY" w:eastAsia="en-GB"/>
              </w:rPr>
            </w:pPr>
          </w:p>
          <w:p w14:paraId="4345FF01" w14:textId="77777777" w:rsidR="002A0609" w:rsidRDefault="002A0609" w:rsidP="008F50DD">
            <w:pPr>
              <w:spacing w:after="240"/>
              <w:rPr>
                <w:rFonts w:ascii="Gotham Book" w:eastAsia="Times New Roman" w:hAnsi="Gotham Book" w:cs="Times New Roman"/>
                <w:sz w:val="24"/>
                <w:lang w:val="en-MY" w:eastAsia="en-GB"/>
              </w:rPr>
            </w:pPr>
          </w:p>
          <w:p w14:paraId="1D257224" w14:textId="77777777" w:rsidR="002A0609" w:rsidRDefault="002A0609" w:rsidP="008F50DD">
            <w:pPr>
              <w:spacing w:after="240"/>
              <w:rPr>
                <w:rFonts w:ascii="Gotham Book" w:eastAsia="Times New Roman" w:hAnsi="Gotham Book" w:cs="Times New Roman"/>
                <w:sz w:val="24"/>
                <w:lang w:val="en-MY" w:eastAsia="en-GB"/>
              </w:rPr>
            </w:pPr>
          </w:p>
          <w:p w14:paraId="3A7B5DB8" w14:textId="77777777" w:rsidR="002A0609" w:rsidRDefault="002A0609" w:rsidP="008F50DD">
            <w:pPr>
              <w:spacing w:after="240"/>
              <w:rPr>
                <w:rFonts w:ascii="Gotham Book" w:eastAsia="Times New Roman" w:hAnsi="Gotham Book" w:cs="Times New Roman"/>
                <w:sz w:val="24"/>
                <w:lang w:val="en-MY" w:eastAsia="en-GB"/>
              </w:rPr>
            </w:pPr>
          </w:p>
          <w:p w14:paraId="579A6C51" w14:textId="77777777" w:rsidR="002A0609" w:rsidRDefault="002A0609" w:rsidP="008F50DD">
            <w:pPr>
              <w:spacing w:after="240"/>
              <w:rPr>
                <w:rFonts w:ascii="Gotham Book" w:eastAsia="Times New Roman" w:hAnsi="Gotham Book" w:cs="Times New Roman"/>
                <w:sz w:val="24"/>
                <w:lang w:val="en-MY" w:eastAsia="en-GB"/>
              </w:rPr>
            </w:pPr>
          </w:p>
          <w:p w14:paraId="0A514DBC" w14:textId="77777777" w:rsidR="002A0609" w:rsidRDefault="002A0609" w:rsidP="008F50DD">
            <w:pPr>
              <w:spacing w:after="240"/>
              <w:rPr>
                <w:rFonts w:ascii="Gotham Book" w:eastAsia="Times New Roman" w:hAnsi="Gotham Book" w:cs="Times New Roman"/>
                <w:sz w:val="24"/>
                <w:lang w:val="en-MY" w:eastAsia="en-GB"/>
              </w:rPr>
            </w:pPr>
          </w:p>
          <w:p w14:paraId="1F165B39" w14:textId="77777777" w:rsidR="002A0609" w:rsidRDefault="002A0609" w:rsidP="008F50DD">
            <w:pPr>
              <w:spacing w:after="240"/>
              <w:rPr>
                <w:rFonts w:ascii="Gotham Book" w:eastAsia="Times New Roman" w:hAnsi="Gotham Book" w:cs="Times New Roman"/>
                <w:sz w:val="24"/>
                <w:lang w:val="en-MY" w:eastAsia="en-GB"/>
              </w:rPr>
            </w:pPr>
          </w:p>
          <w:p w14:paraId="682ED092" w14:textId="77777777" w:rsidR="002A0609" w:rsidRDefault="002A0609" w:rsidP="008F50DD">
            <w:pPr>
              <w:spacing w:after="240"/>
              <w:rPr>
                <w:rFonts w:ascii="Gotham Book" w:eastAsia="Times New Roman" w:hAnsi="Gotham Book" w:cs="Times New Roman"/>
                <w:sz w:val="24"/>
                <w:lang w:val="en-MY" w:eastAsia="en-GB"/>
              </w:rPr>
            </w:pPr>
          </w:p>
          <w:p w14:paraId="2EB2FDA1" w14:textId="77777777" w:rsidR="002A0609" w:rsidRDefault="002A0609" w:rsidP="008F50DD">
            <w:pPr>
              <w:spacing w:after="240"/>
              <w:rPr>
                <w:rFonts w:ascii="Gotham Book" w:eastAsia="Times New Roman" w:hAnsi="Gotham Book" w:cs="Times New Roman"/>
                <w:sz w:val="24"/>
                <w:lang w:val="en-MY" w:eastAsia="en-GB"/>
              </w:rPr>
            </w:pPr>
          </w:p>
          <w:p w14:paraId="06BC61C7" w14:textId="77777777" w:rsidR="002A0609" w:rsidRDefault="002A0609" w:rsidP="008F50DD">
            <w:pPr>
              <w:spacing w:after="240"/>
              <w:rPr>
                <w:rFonts w:ascii="Gotham Book" w:eastAsia="Times New Roman" w:hAnsi="Gotham Book" w:cs="Times New Roman"/>
                <w:sz w:val="24"/>
                <w:lang w:val="en-MY" w:eastAsia="en-GB"/>
              </w:rPr>
            </w:pPr>
          </w:p>
          <w:p w14:paraId="06A90830" w14:textId="77777777" w:rsidR="002A0609" w:rsidRDefault="002A0609" w:rsidP="008F50DD">
            <w:pPr>
              <w:spacing w:after="240"/>
              <w:rPr>
                <w:rFonts w:ascii="Gotham Book" w:eastAsia="Times New Roman" w:hAnsi="Gotham Book" w:cs="Times New Roman"/>
                <w:sz w:val="24"/>
                <w:lang w:val="en-MY" w:eastAsia="en-GB"/>
              </w:rPr>
            </w:pPr>
          </w:p>
          <w:p w14:paraId="6592DFA4" w14:textId="77777777" w:rsidR="002A0609" w:rsidRDefault="002A0609" w:rsidP="008F50DD">
            <w:pPr>
              <w:spacing w:after="240"/>
              <w:rPr>
                <w:rFonts w:ascii="Gotham Book" w:eastAsia="Times New Roman" w:hAnsi="Gotham Book" w:cs="Times New Roman"/>
                <w:sz w:val="24"/>
                <w:lang w:val="en-MY" w:eastAsia="en-GB"/>
              </w:rPr>
            </w:pPr>
          </w:p>
          <w:p w14:paraId="2A37E4D2" w14:textId="2E64CB39" w:rsidR="008F50DD" w:rsidRPr="008F50DD" w:rsidRDefault="008F50DD" w:rsidP="008F50DD">
            <w:pPr>
              <w:spacing w:after="240"/>
              <w:rPr>
                <w:rFonts w:ascii="Gotham Book" w:eastAsia="Times New Roman" w:hAnsi="Gotham Book" w:cs="Times New Roman"/>
                <w:sz w:val="24"/>
                <w:lang w:val="en-MY" w:eastAsia="en-GB"/>
              </w:rPr>
            </w:pPr>
          </w:p>
        </w:tc>
      </w:tr>
    </w:tbl>
    <w:p w14:paraId="55439603" w14:textId="77777777" w:rsidR="00452A72" w:rsidRDefault="00452A72" w:rsidP="008F50DD">
      <w:pPr>
        <w:jc w:val="both"/>
        <w:rPr>
          <w:rFonts w:ascii="Gotham Book" w:eastAsia="Times New Roman" w:hAnsi="Gotham Book" w:cs="Arial"/>
          <w:b/>
          <w:bCs/>
          <w:color w:val="000000"/>
          <w:sz w:val="24"/>
          <w:lang w:val="en-MY" w:eastAsia="en-GB"/>
        </w:rPr>
      </w:pPr>
    </w:p>
    <w:p w14:paraId="04C6E335" w14:textId="40D90907" w:rsidR="008F50DD" w:rsidRPr="00F046D1" w:rsidRDefault="008F50DD" w:rsidP="00F046D1">
      <w:pPr>
        <w:rPr>
          <w:rFonts w:ascii="Gotham Book" w:eastAsia="Times New Roman" w:hAnsi="Gotham Book" w:cs="Arial"/>
          <w:b/>
          <w:bCs/>
          <w:color w:val="000000"/>
          <w:sz w:val="24"/>
          <w:lang w:val="en-MY" w:eastAsia="en-GB"/>
        </w:rPr>
      </w:pPr>
      <w:r w:rsidRPr="008F50DD">
        <w:rPr>
          <w:rFonts w:ascii="Gotham Book" w:eastAsia="Times New Roman" w:hAnsi="Gotham Book" w:cs="Arial"/>
          <w:b/>
          <w:bCs/>
          <w:color w:val="000000"/>
          <w:sz w:val="24"/>
          <w:lang w:val="en-MY" w:eastAsia="en-GB"/>
        </w:rPr>
        <w:t>Language(s) of Session</w:t>
      </w:r>
    </w:p>
    <w:p w14:paraId="5D072698" w14:textId="77777777" w:rsidR="008F50DD" w:rsidRPr="008F50DD" w:rsidRDefault="008F50DD" w:rsidP="008F50DD">
      <w:pPr>
        <w:rPr>
          <w:rFonts w:ascii="Gotham Book" w:eastAsia="Times New Roman" w:hAnsi="Gotham Book" w:cs="Times New Roman"/>
          <w:sz w:val="24"/>
          <w:lang w:val="en-MY"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8F50DD" w:rsidRPr="008F50DD" w14:paraId="6D495BD7" w14:textId="77777777" w:rsidTr="008F50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F3B30" w14:textId="77777777" w:rsidR="008F50DD" w:rsidRDefault="008F50DD" w:rsidP="008F50DD">
            <w:pPr>
              <w:rPr>
                <w:rFonts w:ascii="Gotham Book" w:eastAsia="Times New Roman" w:hAnsi="Gotham Book" w:cs="Times New Roman"/>
                <w:sz w:val="24"/>
                <w:lang w:val="en-MY" w:eastAsia="en-GB"/>
              </w:rPr>
            </w:pPr>
          </w:p>
          <w:p w14:paraId="766073DA" w14:textId="3212A84C" w:rsidR="002A0609" w:rsidRPr="008F50DD" w:rsidRDefault="002A0609" w:rsidP="008F50DD">
            <w:pPr>
              <w:rPr>
                <w:rFonts w:ascii="Gotham Book" w:eastAsia="Times New Roman" w:hAnsi="Gotham Book" w:cs="Times New Roman"/>
                <w:sz w:val="24"/>
                <w:lang w:val="en-MY" w:eastAsia="en-GB"/>
              </w:rPr>
            </w:pPr>
          </w:p>
        </w:tc>
      </w:tr>
    </w:tbl>
    <w:p w14:paraId="32554BCE" w14:textId="77777777" w:rsidR="008F50DD" w:rsidRPr="008F50DD" w:rsidRDefault="008F50DD" w:rsidP="008F50DD">
      <w:pPr>
        <w:rPr>
          <w:rFonts w:ascii="Gotham Book" w:eastAsia="Times New Roman" w:hAnsi="Gotham Book" w:cs="Times New Roman"/>
          <w:sz w:val="24"/>
          <w:lang w:val="en-MY" w:eastAsia="en-GB"/>
        </w:rPr>
      </w:pPr>
    </w:p>
    <w:p w14:paraId="0D49EBB1" w14:textId="77777777" w:rsidR="008F50DD" w:rsidRPr="008F50DD" w:rsidRDefault="008F50DD" w:rsidP="008F50DD">
      <w:pPr>
        <w:jc w:val="both"/>
        <w:rPr>
          <w:rFonts w:ascii="Gotham Book" w:eastAsia="Times New Roman" w:hAnsi="Gotham Book" w:cs="Times New Roman"/>
          <w:sz w:val="24"/>
          <w:lang w:val="en-MY" w:eastAsia="en-GB"/>
        </w:rPr>
      </w:pPr>
      <w:r w:rsidRPr="008F50DD">
        <w:rPr>
          <w:rFonts w:ascii="Gotham Book" w:eastAsia="Times New Roman" w:hAnsi="Gotham Book" w:cs="Arial"/>
          <w:b/>
          <w:bCs/>
          <w:color w:val="000000"/>
          <w:sz w:val="24"/>
          <w:lang w:val="en-MY" w:eastAsia="en-GB"/>
        </w:rPr>
        <w:t>Geographical Focus </w:t>
      </w:r>
    </w:p>
    <w:p w14:paraId="67E38E36" w14:textId="77777777" w:rsidR="008F50DD" w:rsidRPr="008F50DD" w:rsidRDefault="008F50DD" w:rsidP="008F50DD">
      <w:pPr>
        <w:rPr>
          <w:rFonts w:ascii="Gotham Book" w:eastAsia="Times New Roman" w:hAnsi="Gotham Book" w:cs="Times New Roman"/>
          <w:sz w:val="24"/>
          <w:lang w:val="en-MY"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8F50DD" w:rsidRPr="008F50DD" w14:paraId="1203198A" w14:textId="77777777" w:rsidTr="008F50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65026" w14:textId="77777777" w:rsidR="008F50DD" w:rsidRDefault="008F50DD" w:rsidP="008F50DD">
            <w:pPr>
              <w:rPr>
                <w:rFonts w:ascii="Gotham Book" w:eastAsia="Times New Roman" w:hAnsi="Gotham Book" w:cs="Times New Roman"/>
                <w:sz w:val="24"/>
                <w:lang w:val="en-MY" w:eastAsia="en-GB"/>
              </w:rPr>
            </w:pPr>
          </w:p>
          <w:p w14:paraId="1FD38E34" w14:textId="791E502A" w:rsidR="002A0609" w:rsidRPr="008F50DD" w:rsidRDefault="002A0609" w:rsidP="008F50DD">
            <w:pPr>
              <w:rPr>
                <w:rFonts w:ascii="Gotham Book" w:eastAsia="Times New Roman" w:hAnsi="Gotham Book" w:cs="Times New Roman"/>
                <w:sz w:val="24"/>
                <w:lang w:val="en-MY" w:eastAsia="en-GB"/>
              </w:rPr>
            </w:pPr>
          </w:p>
        </w:tc>
      </w:tr>
    </w:tbl>
    <w:p w14:paraId="1BF782E6" w14:textId="77777777" w:rsidR="008F50DD" w:rsidRPr="008F50DD" w:rsidRDefault="008F50DD" w:rsidP="008F50DD">
      <w:pPr>
        <w:rPr>
          <w:rFonts w:ascii="Gotham Book" w:eastAsia="Times New Roman" w:hAnsi="Gotham Book" w:cs="Times New Roman"/>
          <w:sz w:val="24"/>
          <w:lang w:val="en-MY" w:eastAsia="en-GB"/>
        </w:rPr>
      </w:pPr>
    </w:p>
    <w:p w14:paraId="01657B23" w14:textId="6B545041" w:rsidR="008F50DD" w:rsidRPr="008F50DD" w:rsidRDefault="008F50DD" w:rsidP="008F50DD">
      <w:pPr>
        <w:jc w:val="both"/>
        <w:rPr>
          <w:rFonts w:ascii="Gotham Book" w:eastAsia="Times New Roman" w:hAnsi="Gotham Book" w:cs="Times New Roman"/>
          <w:sz w:val="24"/>
          <w:lang w:val="en-MY" w:eastAsia="en-GB"/>
        </w:rPr>
      </w:pPr>
      <w:r w:rsidRPr="008F50DD">
        <w:rPr>
          <w:rFonts w:ascii="Gotham Book" w:eastAsia="Times New Roman" w:hAnsi="Gotham Book" w:cs="Arial"/>
          <w:b/>
          <w:bCs/>
          <w:color w:val="000000"/>
          <w:sz w:val="24"/>
          <w:lang w:val="en-MY" w:eastAsia="en-GB"/>
        </w:rPr>
        <w:t xml:space="preserve">Preferred </w:t>
      </w:r>
      <w:r w:rsidR="006E71FC">
        <w:rPr>
          <w:rFonts w:ascii="Gotham Book" w:eastAsia="Times New Roman" w:hAnsi="Gotham Book" w:cs="Arial"/>
          <w:b/>
          <w:bCs/>
          <w:color w:val="000000"/>
          <w:sz w:val="24"/>
          <w:lang w:val="en-MY" w:eastAsia="en-GB"/>
        </w:rPr>
        <w:t>Time Zone for the Session</w:t>
      </w:r>
    </w:p>
    <w:p w14:paraId="2D31AF6E" w14:textId="77777777" w:rsidR="008F50DD" w:rsidRPr="008F50DD" w:rsidRDefault="008F50DD" w:rsidP="008F50DD">
      <w:pPr>
        <w:rPr>
          <w:rFonts w:ascii="Gotham Book" w:eastAsia="Times New Roman" w:hAnsi="Gotham Book" w:cs="Times New Roman"/>
          <w:sz w:val="24"/>
          <w:lang w:val="en-MY"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8F50DD" w:rsidRPr="008F50DD" w14:paraId="069EEC14" w14:textId="77777777" w:rsidTr="008F50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A0508" w14:textId="77777777" w:rsidR="008F50DD" w:rsidRDefault="008F50DD" w:rsidP="008F50DD">
            <w:pPr>
              <w:rPr>
                <w:rFonts w:ascii="Gotham Book" w:eastAsia="Times New Roman" w:hAnsi="Gotham Book" w:cs="Times New Roman"/>
                <w:sz w:val="24"/>
                <w:lang w:val="en-MY" w:eastAsia="en-GB"/>
              </w:rPr>
            </w:pPr>
          </w:p>
          <w:p w14:paraId="6623CDE6" w14:textId="766D8310" w:rsidR="002A0609" w:rsidRPr="008F50DD" w:rsidRDefault="002A0609" w:rsidP="008F50DD">
            <w:pPr>
              <w:rPr>
                <w:rFonts w:ascii="Gotham Book" w:eastAsia="Times New Roman" w:hAnsi="Gotham Book" w:cs="Times New Roman"/>
                <w:sz w:val="24"/>
                <w:lang w:val="en-MY" w:eastAsia="en-GB"/>
              </w:rPr>
            </w:pPr>
          </w:p>
        </w:tc>
      </w:tr>
    </w:tbl>
    <w:p w14:paraId="19D36C45" w14:textId="77777777" w:rsidR="008F50DD" w:rsidRPr="008F50DD" w:rsidRDefault="008F50DD" w:rsidP="008F50DD">
      <w:pPr>
        <w:rPr>
          <w:rFonts w:ascii="Gotham Book" w:eastAsia="Times New Roman" w:hAnsi="Gotham Book" w:cs="Times New Roman"/>
          <w:sz w:val="24"/>
          <w:lang w:val="en-MY" w:eastAsia="en-GB"/>
        </w:rPr>
      </w:pPr>
    </w:p>
    <w:p w14:paraId="03C35603" w14:textId="77777777" w:rsidR="00BC4EB4" w:rsidRDefault="006E71FC" w:rsidP="00BC4EB4">
      <w:pPr>
        <w:rPr>
          <w:rFonts w:ascii="Gotham Book" w:eastAsia="Times New Roman" w:hAnsi="Gotham Book" w:cs="Arial"/>
          <w:b/>
          <w:bCs/>
          <w:color w:val="000000"/>
          <w:sz w:val="24"/>
          <w:lang w:val="en-MY" w:eastAsia="en-GB"/>
        </w:rPr>
      </w:pPr>
      <w:r>
        <w:rPr>
          <w:rFonts w:ascii="Gotham Book" w:eastAsia="Times New Roman" w:hAnsi="Gotham Book" w:cs="Arial"/>
          <w:b/>
          <w:bCs/>
          <w:color w:val="000000"/>
          <w:sz w:val="24"/>
          <w:lang w:val="en-MY" w:eastAsia="en-GB"/>
        </w:rPr>
        <w:t>Other P</w:t>
      </w:r>
      <w:r w:rsidR="00BC4EB4">
        <w:rPr>
          <w:rFonts w:ascii="Gotham Book" w:eastAsia="Times New Roman" w:hAnsi="Gotham Book" w:cs="Arial"/>
          <w:b/>
          <w:bCs/>
          <w:color w:val="000000"/>
          <w:sz w:val="24"/>
          <w:lang w:val="en-MY" w:eastAsia="en-GB"/>
        </w:rPr>
        <w:t>roposed</w:t>
      </w:r>
      <w:r>
        <w:rPr>
          <w:rFonts w:ascii="Gotham Book" w:eastAsia="Times New Roman" w:hAnsi="Gotham Book" w:cs="Arial"/>
          <w:b/>
          <w:bCs/>
          <w:color w:val="000000"/>
          <w:sz w:val="24"/>
          <w:lang w:val="en-MY" w:eastAsia="en-GB"/>
        </w:rPr>
        <w:t xml:space="preserve"> O</w:t>
      </w:r>
      <w:r w:rsidRPr="008F50DD">
        <w:rPr>
          <w:rFonts w:ascii="Gotham Book" w:eastAsia="Times New Roman" w:hAnsi="Gotham Book" w:cs="Arial"/>
          <w:b/>
          <w:bCs/>
          <w:color w:val="000000"/>
          <w:sz w:val="24"/>
          <w:lang w:val="en-MY" w:eastAsia="en-GB"/>
        </w:rPr>
        <w:t>rganisers</w:t>
      </w:r>
      <w:r w:rsidR="008F50DD" w:rsidRPr="008F50DD">
        <w:rPr>
          <w:rFonts w:ascii="Gotham Book" w:eastAsia="Times New Roman" w:hAnsi="Gotham Book" w:cs="Arial"/>
          <w:b/>
          <w:bCs/>
          <w:color w:val="000000"/>
          <w:sz w:val="24"/>
          <w:lang w:val="en-MY" w:eastAsia="en-GB"/>
        </w:rPr>
        <w:t xml:space="preserve">, </w:t>
      </w:r>
      <w:r>
        <w:rPr>
          <w:rFonts w:ascii="Gotham Book" w:eastAsia="Times New Roman" w:hAnsi="Gotham Book" w:cs="Arial"/>
          <w:b/>
          <w:bCs/>
          <w:color w:val="000000"/>
          <w:sz w:val="24"/>
          <w:lang w:val="en-MY" w:eastAsia="en-GB"/>
        </w:rPr>
        <w:t>S</w:t>
      </w:r>
      <w:r w:rsidRPr="008F50DD">
        <w:rPr>
          <w:rFonts w:ascii="Gotham Book" w:eastAsia="Times New Roman" w:hAnsi="Gotham Book" w:cs="Arial"/>
          <w:b/>
          <w:bCs/>
          <w:color w:val="000000"/>
          <w:sz w:val="24"/>
          <w:lang w:val="en-MY" w:eastAsia="en-GB"/>
        </w:rPr>
        <w:t>peakers</w:t>
      </w:r>
      <w:r w:rsidR="008F50DD" w:rsidRPr="008F50DD">
        <w:rPr>
          <w:rFonts w:ascii="Gotham Book" w:eastAsia="Times New Roman" w:hAnsi="Gotham Book" w:cs="Arial"/>
          <w:b/>
          <w:bCs/>
          <w:color w:val="000000"/>
          <w:sz w:val="24"/>
          <w:lang w:val="en-MY" w:eastAsia="en-GB"/>
        </w:rPr>
        <w:t xml:space="preserve">, </w:t>
      </w:r>
      <w:r>
        <w:rPr>
          <w:rFonts w:ascii="Gotham Book" w:eastAsia="Times New Roman" w:hAnsi="Gotham Book" w:cs="Arial"/>
          <w:b/>
          <w:bCs/>
          <w:color w:val="000000"/>
          <w:sz w:val="24"/>
          <w:lang w:val="en-MY" w:eastAsia="en-GB"/>
        </w:rPr>
        <w:t>F</w:t>
      </w:r>
      <w:r w:rsidR="008F50DD" w:rsidRPr="008F50DD">
        <w:rPr>
          <w:rFonts w:ascii="Gotham Book" w:eastAsia="Times New Roman" w:hAnsi="Gotham Book" w:cs="Arial"/>
          <w:b/>
          <w:bCs/>
          <w:color w:val="000000"/>
          <w:sz w:val="24"/>
          <w:lang w:val="en-MY" w:eastAsia="en-GB"/>
        </w:rPr>
        <w:t xml:space="preserve">acilitators, </w:t>
      </w:r>
      <w:r>
        <w:rPr>
          <w:rFonts w:ascii="Gotham Book" w:eastAsia="Times New Roman" w:hAnsi="Gotham Book" w:cs="Arial"/>
          <w:b/>
          <w:bCs/>
          <w:color w:val="000000"/>
          <w:sz w:val="24"/>
          <w:lang w:val="en-MY" w:eastAsia="en-GB"/>
        </w:rPr>
        <w:t>P</w:t>
      </w:r>
      <w:r w:rsidR="008F50DD" w:rsidRPr="008F50DD">
        <w:rPr>
          <w:rFonts w:ascii="Gotham Book" w:eastAsia="Times New Roman" w:hAnsi="Gotham Book" w:cs="Arial"/>
          <w:b/>
          <w:bCs/>
          <w:color w:val="000000"/>
          <w:sz w:val="24"/>
          <w:lang w:val="en-MY" w:eastAsia="en-GB"/>
        </w:rPr>
        <w:t>erformers, etc.</w:t>
      </w:r>
      <w:r>
        <w:rPr>
          <w:rFonts w:ascii="Gotham Book" w:eastAsia="Times New Roman" w:hAnsi="Gotham Book" w:cs="Arial"/>
          <w:b/>
          <w:bCs/>
          <w:color w:val="000000"/>
          <w:sz w:val="24"/>
          <w:lang w:val="en-MY" w:eastAsia="en-GB"/>
        </w:rPr>
        <w:t xml:space="preserve"> (names and organisations or affiliations)</w:t>
      </w:r>
      <w:r w:rsidR="00BC4EB4">
        <w:rPr>
          <w:rFonts w:ascii="Gotham Book" w:eastAsia="Times New Roman" w:hAnsi="Gotham Book" w:cs="Arial"/>
          <w:b/>
          <w:bCs/>
          <w:color w:val="000000"/>
          <w:sz w:val="24"/>
          <w:lang w:val="en-MY" w:eastAsia="en-GB"/>
        </w:rPr>
        <w:t xml:space="preserve">. </w:t>
      </w:r>
    </w:p>
    <w:p w14:paraId="5EED64F6" w14:textId="4B93E4F5" w:rsidR="008F50DD" w:rsidRPr="00BC4EB4" w:rsidRDefault="00BC4EB4" w:rsidP="00BC4EB4">
      <w:pPr>
        <w:rPr>
          <w:rFonts w:ascii="Gotham Book" w:eastAsia="Times New Roman" w:hAnsi="Gotham Book" w:cs="Times New Roman"/>
          <w:sz w:val="24"/>
          <w:lang w:val="en-MY" w:eastAsia="en-GB"/>
        </w:rPr>
      </w:pPr>
      <w:r w:rsidRPr="00BC4EB4">
        <w:rPr>
          <w:rFonts w:ascii="Gotham Book" w:eastAsia="Times New Roman" w:hAnsi="Gotham Book" w:cs="Arial"/>
          <w:color w:val="000000"/>
          <w:sz w:val="24"/>
          <w:lang w:val="en-MY" w:eastAsia="en-GB"/>
        </w:rPr>
        <w:t>Exact details can be confirmed after successful application.</w:t>
      </w:r>
    </w:p>
    <w:p w14:paraId="54471FA9" w14:textId="77777777" w:rsidR="008F50DD" w:rsidRPr="008F50DD" w:rsidRDefault="008F50DD" w:rsidP="008F50DD">
      <w:pPr>
        <w:rPr>
          <w:rFonts w:ascii="Gotham Book" w:eastAsia="Times New Roman" w:hAnsi="Gotham Book" w:cs="Times New Roman"/>
          <w:sz w:val="24"/>
          <w:lang w:val="en-MY"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8F50DD" w:rsidRPr="008F50DD" w14:paraId="738466A3" w14:textId="77777777" w:rsidTr="008F50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82B0F" w14:textId="77777777" w:rsidR="002A0609" w:rsidRDefault="008F50DD" w:rsidP="008F50DD">
            <w:pPr>
              <w:spacing w:after="240"/>
              <w:rPr>
                <w:rFonts w:ascii="Gotham Book" w:eastAsia="Times New Roman" w:hAnsi="Gotham Book" w:cs="Times New Roman"/>
                <w:sz w:val="24"/>
                <w:lang w:val="en-MY" w:eastAsia="en-GB"/>
              </w:rPr>
            </w:pPr>
            <w:r w:rsidRPr="008F50DD">
              <w:rPr>
                <w:rFonts w:ascii="Gotham Book" w:eastAsia="Times New Roman" w:hAnsi="Gotham Book" w:cs="Times New Roman"/>
                <w:sz w:val="24"/>
                <w:lang w:val="en-MY" w:eastAsia="en-GB"/>
              </w:rPr>
              <w:br/>
            </w:r>
          </w:p>
          <w:p w14:paraId="71DB1FD9" w14:textId="77777777" w:rsidR="002A0609" w:rsidRDefault="002A0609" w:rsidP="008F50DD">
            <w:pPr>
              <w:spacing w:after="240"/>
              <w:rPr>
                <w:rFonts w:ascii="Gotham Book" w:eastAsia="Times New Roman" w:hAnsi="Gotham Book" w:cs="Times New Roman"/>
                <w:sz w:val="24"/>
                <w:lang w:val="en-MY" w:eastAsia="en-GB"/>
              </w:rPr>
            </w:pPr>
          </w:p>
          <w:p w14:paraId="47967E9F" w14:textId="0708A629" w:rsidR="008F50DD" w:rsidRPr="008F50DD" w:rsidRDefault="008F50DD" w:rsidP="008F50DD">
            <w:pPr>
              <w:spacing w:after="240"/>
              <w:rPr>
                <w:rFonts w:ascii="Gotham Book" w:eastAsia="Times New Roman" w:hAnsi="Gotham Book" w:cs="Times New Roman"/>
                <w:sz w:val="24"/>
                <w:lang w:val="en-MY" w:eastAsia="en-GB"/>
              </w:rPr>
            </w:pPr>
            <w:r w:rsidRPr="008F50DD">
              <w:rPr>
                <w:rFonts w:ascii="Gotham Book" w:eastAsia="Times New Roman" w:hAnsi="Gotham Book" w:cs="Times New Roman"/>
                <w:sz w:val="24"/>
                <w:lang w:val="en-MY" w:eastAsia="en-GB"/>
              </w:rPr>
              <w:br/>
            </w:r>
            <w:r w:rsidRPr="008F50DD">
              <w:rPr>
                <w:rFonts w:ascii="Gotham Book" w:eastAsia="Times New Roman" w:hAnsi="Gotham Book" w:cs="Times New Roman"/>
                <w:sz w:val="24"/>
                <w:lang w:val="en-MY" w:eastAsia="en-GB"/>
              </w:rPr>
              <w:br/>
            </w:r>
            <w:r w:rsidRPr="008F50DD">
              <w:rPr>
                <w:rFonts w:ascii="Gotham Book" w:eastAsia="Times New Roman" w:hAnsi="Gotham Book" w:cs="Times New Roman"/>
                <w:sz w:val="24"/>
                <w:lang w:val="en-MY" w:eastAsia="en-GB"/>
              </w:rPr>
              <w:br/>
            </w:r>
            <w:r w:rsidRPr="008F50DD">
              <w:rPr>
                <w:rFonts w:ascii="Gotham Book" w:eastAsia="Times New Roman" w:hAnsi="Gotham Book" w:cs="Times New Roman"/>
                <w:sz w:val="24"/>
                <w:lang w:val="en-MY" w:eastAsia="en-GB"/>
              </w:rPr>
              <w:br/>
            </w:r>
          </w:p>
        </w:tc>
      </w:tr>
    </w:tbl>
    <w:p w14:paraId="396262FE" w14:textId="77777777" w:rsidR="008F50DD" w:rsidRPr="008F50DD" w:rsidRDefault="008F50DD" w:rsidP="008F50DD">
      <w:pPr>
        <w:rPr>
          <w:rFonts w:ascii="Gotham Book" w:eastAsia="Times New Roman" w:hAnsi="Gotham Book" w:cs="Times New Roman"/>
          <w:sz w:val="24"/>
          <w:lang w:val="en-MY" w:eastAsia="en-GB"/>
        </w:rPr>
      </w:pPr>
    </w:p>
    <w:p w14:paraId="0E7C73C8" w14:textId="1D5C4711" w:rsidR="008F50DD" w:rsidRPr="008F50DD" w:rsidRDefault="008F50DD" w:rsidP="002A0609">
      <w:pPr>
        <w:rPr>
          <w:rFonts w:ascii="Gotham Book" w:eastAsia="Times New Roman" w:hAnsi="Gotham Book" w:cs="Times New Roman"/>
          <w:sz w:val="24"/>
          <w:lang w:val="en-MY" w:eastAsia="en-GB"/>
        </w:rPr>
      </w:pPr>
      <w:r w:rsidRPr="008F50DD">
        <w:rPr>
          <w:rFonts w:ascii="Gotham Book" w:eastAsia="Times New Roman" w:hAnsi="Gotham Book" w:cs="Arial"/>
          <w:b/>
          <w:bCs/>
          <w:color w:val="000000"/>
          <w:sz w:val="24"/>
          <w:lang w:val="en-MY" w:eastAsia="en-GB"/>
        </w:rPr>
        <w:t xml:space="preserve">Funding. </w:t>
      </w:r>
      <w:r w:rsidRPr="008F50DD">
        <w:rPr>
          <w:rFonts w:ascii="Gotham Book" w:eastAsia="Times New Roman" w:hAnsi="Gotham Book" w:cs="Arial"/>
          <w:color w:val="000000"/>
          <w:sz w:val="21"/>
          <w:szCs w:val="21"/>
          <w:lang w:val="en-MY" w:eastAsia="en-GB"/>
        </w:rPr>
        <w:t>Please indicate whether you or your organisation may be able to either partially or fully fund your participation in GSWF 2020.</w:t>
      </w:r>
      <w:r w:rsidR="00FD2E20">
        <w:rPr>
          <w:rFonts w:ascii="Gotham Book" w:eastAsia="Times New Roman" w:hAnsi="Gotham Book" w:cs="Arial"/>
          <w:color w:val="000000"/>
          <w:sz w:val="21"/>
          <w:szCs w:val="21"/>
          <w:lang w:val="en-MY" w:eastAsia="en-GB"/>
        </w:rPr>
        <w:t xml:space="preserve"> This information will not impact our consideration of the proposal </w:t>
      </w:r>
      <w:r w:rsidR="0068289B">
        <w:rPr>
          <w:rFonts w:ascii="Gotham Book" w:eastAsia="Times New Roman" w:hAnsi="Gotham Book" w:cs="Arial"/>
          <w:color w:val="000000"/>
          <w:sz w:val="21"/>
          <w:szCs w:val="21"/>
          <w:lang w:val="en-MY" w:eastAsia="en-GB"/>
        </w:rPr>
        <w:t>but</w:t>
      </w:r>
      <w:r w:rsidR="00FD2E20">
        <w:rPr>
          <w:rFonts w:ascii="Gotham Book" w:eastAsia="Times New Roman" w:hAnsi="Gotham Book" w:cs="Arial"/>
          <w:color w:val="000000"/>
          <w:sz w:val="21"/>
          <w:szCs w:val="21"/>
          <w:lang w:val="en-MY" w:eastAsia="en-GB"/>
        </w:rPr>
        <w:t xml:space="preserve"> may help us</w:t>
      </w:r>
      <w:r w:rsidR="0068289B">
        <w:rPr>
          <w:rFonts w:ascii="Gotham Book" w:eastAsia="Times New Roman" w:hAnsi="Gotham Book" w:cs="Arial"/>
          <w:color w:val="000000"/>
          <w:sz w:val="21"/>
          <w:szCs w:val="21"/>
          <w:lang w:val="en-MY" w:eastAsia="en-GB"/>
        </w:rPr>
        <w:t xml:space="preserve"> to</w:t>
      </w:r>
      <w:r w:rsidR="00FD2E20">
        <w:rPr>
          <w:rFonts w:ascii="Gotham Book" w:eastAsia="Times New Roman" w:hAnsi="Gotham Book" w:cs="Arial"/>
          <w:color w:val="000000"/>
          <w:sz w:val="21"/>
          <w:szCs w:val="21"/>
          <w:lang w:val="en-MY" w:eastAsia="en-GB"/>
        </w:rPr>
        <w:t xml:space="preserve"> host more sessions by allocating available financial resources to those </w:t>
      </w:r>
      <w:r w:rsidR="0068289B">
        <w:rPr>
          <w:rFonts w:ascii="Gotham Book" w:eastAsia="Times New Roman" w:hAnsi="Gotham Book" w:cs="Arial"/>
          <w:color w:val="000000"/>
          <w:sz w:val="21"/>
          <w:szCs w:val="21"/>
          <w:lang w:val="en-MY" w:eastAsia="en-GB"/>
        </w:rPr>
        <w:t>who</w:t>
      </w:r>
      <w:r w:rsidR="00FD2E20">
        <w:rPr>
          <w:rFonts w:ascii="Gotham Book" w:eastAsia="Times New Roman" w:hAnsi="Gotham Book" w:cs="Arial"/>
          <w:color w:val="000000"/>
          <w:sz w:val="21"/>
          <w:szCs w:val="21"/>
          <w:lang w:val="en-MY" w:eastAsia="en-GB"/>
        </w:rPr>
        <w:t xml:space="preserve"> do not have access to funding. Please see the ‘Funding’ section below for more information.</w:t>
      </w:r>
    </w:p>
    <w:p w14:paraId="57727A66" w14:textId="77777777" w:rsidR="008F50DD" w:rsidRPr="008F50DD" w:rsidRDefault="008F50DD" w:rsidP="008F50DD">
      <w:pPr>
        <w:rPr>
          <w:rFonts w:ascii="Gotham Book" w:eastAsia="Times New Roman" w:hAnsi="Gotham Book" w:cs="Times New Roman"/>
          <w:sz w:val="24"/>
          <w:lang w:val="en-MY"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8F50DD" w:rsidRPr="008F50DD" w14:paraId="56BD2BF6" w14:textId="77777777" w:rsidTr="008F50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B8E5E" w14:textId="77777777" w:rsidR="008F50DD" w:rsidRDefault="008F50DD" w:rsidP="008F50DD">
            <w:pPr>
              <w:rPr>
                <w:rFonts w:ascii="Gotham Book" w:eastAsia="Times New Roman" w:hAnsi="Gotham Book" w:cs="Times New Roman"/>
                <w:sz w:val="24"/>
                <w:lang w:val="en-MY" w:eastAsia="en-GB"/>
              </w:rPr>
            </w:pPr>
          </w:p>
          <w:p w14:paraId="7670551D" w14:textId="77777777" w:rsidR="006E71FC" w:rsidRDefault="006E71FC" w:rsidP="008F50DD">
            <w:pPr>
              <w:rPr>
                <w:rFonts w:ascii="Gotham Book" w:eastAsia="Times New Roman" w:hAnsi="Gotham Book" w:cs="Times New Roman"/>
                <w:sz w:val="24"/>
                <w:lang w:val="en-MY" w:eastAsia="en-GB"/>
              </w:rPr>
            </w:pPr>
          </w:p>
          <w:p w14:paraId="5DCE847A" w14:textId="2D71810B" w:rsidR="006E71FC" w:rsidRPr="008F50DD" w:rsidRDefault="006E71FC" w:rsidP="008F50DD">
            <w:pPr>
              <w:rPr>
                <w:rFonts w:ascii="Gotham Book" w:eastAsia="Times New Roman" w:hAnsi="Gotham Book" w:cs="Times New Roman"/>
                <w:sz w:val="24"/>
                <w:lang w:val="en-MY" w:eastAsia="en-GB"/>
              </w:rPr>
            </w:pPr>
          </w:p>
        </w:tc>
      </w:tr>
    </w:tbl>
    <w:p w14:paraId="324C6EEF" w14:textId="77777777" w:rsidR="008F50DD" w:rsidRPr="008F50DD" w:rsidRDefault="008F50DD" w:rsidP="008F50DD">
      <w:pPr>
        <w:rPr>
          <w:rFonts w:ascii="Gotham Book" w:eastAsia="Times New Roman" w:hAnsi="Gotham Book" w:cs="Times New Roman"/>
          <w:sz w:val="24"/>
          <w:lang w:val="en-MY" w:eastAsia="en-GB"/>
        </w:rPr>
      </w:pPr>
    </w:p>
    <w:p w14:paraId="39489640" w14:textId="77777777" w:rsidR="008F50DD" w:rsidRPr="008F50DD" w:rsidRDefault="008F50DD" w:rsidP="002A0609">
      <w:pPr>
        <w:rPr>
          <w:rFonts w:ascii="Gotham Book" w:eastAsia="Times New Roman" w:hAnsi="Gotham Book" w:cs="Times New Roman"/>
          <w:sz w:val="24"/>
          <w:lang w:val="en-MY" w:eastAsia="en-GB"/>
        </w:rPr>
      </w:pPr>
      <w:r w:rsidRPr="008F50DD">
        <w:rPr>
          <w:rFonts w:ascii="Gotham Book" w:eastAsia="Times New Roman" w:hAnsi="Gotham Book" w:cs="Arial"/>
          <w:b/>
          <w:bCs/>
          <w:color w:val="000000"/>
          <w:sz w:val="24"/>
          <w:lang w:val="en-MY" w:eastAsia="en-GB"/>
        </w:rPr>
        <w:t>Documentation.</w:t>
      </w:r>
      <w:r w:rsidRPr="008F50DD">
        <w:rPr>
          <w:rFonts w:ascii="Gotham Book" w:eastAsia="Times New Roman" w:hAnsi="Gotham Book" w:cs="Arial"/>
          <w:color w:val="000000"/>
          <w:sz w:val="24"/>
          <w:lang w:val="en-MY" w:eastAsia="en-GB"/>
        </w:rPr>
        <w:t xml:space="preserve"> </w:t>
      </w:r>
      <w:r w:rsidRPr="008F50DD">
        <w:rPr>
          <w:rFonts w:ascii="Gotham Book" w:eastAsia="Times New Roman" w:hAnsi="Gotham Book" w:cs="Arial"/>
          <w:color w:val="000000"/>
          <w:sz w:val="21"/>
          <w:szCs w:val="21"/>
          <w:lang w:val="en-MY" w:eastAsia="en-GB"/>
        </w:rPr>
        <w:t>Please indicate how you expect to document the outcomes or outputs of your session and share them more broadly, including with IWRAW Asia Pacific. We also note that, if possible, transcriptions of sessions and subtitles for videos are a welcome addition for enhancing accessibility before and after the event. IWRAW Asia Pacific anticipates that documentation of sessions throughout GSWF 2020 will be used to create a compilation document and/or video accessible on our website.</w:t>
      </w:r>
    </w:p>
    <w:p w14:paraId="30B8DD68" w14:textId="77777777" w:rsidR="008F50DD" w:rsidRPr="008F50DD" w:rsidRDefault="008F50DD" w:rsidP="008F50DD">
      <w:pPr>
        <w:rPr>
          <w:rFonts w:ascii="Gotham Book" w:eastAsia="Times New Roman" w:hAnsi="Gotham Book" w:cs="Times New Roman"/>
          <w:sz w:val="24"/>
          <w:lang w:val="en-MY"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8F50DD" w:rsidRPr="008F50DD" w14:paraId="4BCBA2BC" w14:textId="77777777" w:rsidTr="008F50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61160" w14:textId="77777777" w:rsidR="00452A72" w:rsidRDefault="008F50DD" w:rsidP="008F50DD">
            <w:pPr>
              <w:spacing w:after="240"/>
              <w:rPr>
                <w:rFonts w:ascii="Gotham Book" w:eastAsia="Times New Roman" w:hAnsi="Gotham Book" w:cs="Times New Roman"/>
                <w:sz w:val="24"/>
                <w:lang w:val="en-MY" w:eastAsia="en-GB"/>
              </w:rPr>
            </w:pPr>
            <w:r w:rsidRPr="008F50DD">
              <w:rPr>
                <w:rFonts w:ascii="Gotham Book" w:eastAsia="Times New Roman" w:hAnsi="Gotham Book" w:cs="Times New Roman"/>
                <w:sz w:val="24"/>
                <w:lang w:val="en-MY" w:eastAsia="en-GB"/>
              </w:rPr>
              <w:br/>
            </w:r>
          </w:p>
          <w:p w14:paraId="3F12B58C" w14:textId="7D11D42F" w:rsidR="008F50DD" w:rsidRPr="008F50DD" w:rsidRDefault="008F50DD" w:rsidP="008F50DD">
            <w:pPr>
              <w:spacing w:after="240"/>
              <w:rPr>
                <w:rFonts w:ascii="Gotham Book" w:eastAsia="Times New Roman" w:hAnsi="Gotham Book" w:cs="Times New Roman"/>
                <w:sz w:val="24"/>
                <w:lang w:val="en-MY" w:eastAsia="en-GB"/>
              </w:rPr>
            </w:pPr>
            <w:r w:rsidRPr="008F50DD">
              <w:rPr>
                <w:rFonts w:ascii="Gotham Book" w:eastAsia="Times New Roman" w:hAnsi="Gotham Book" w:cs="Times New Roman"/>
                <w:sz w:val="24"/>
                <w:lang w:val="en-MY" w:eastAsia="en-GB"/>
              </w:rPr>
              <w:br/>
            </w:r>
          </w:p>
        </w:tc>
      </w:tr>
    </w:tbl>
    <w:p w14:paraId="56906439" w14:textId="77777777" w:rsidR="00051F77" w:rsidRDefault="00051F77" w:rsidP="00F046D1">
      <w:pPr>
        <w:rPr>
          <w:rFonts w:ascii="Gotham Book" w:eastAsia="Times New Roman" w:hAnsi="Gotham Book" w:cs="Arial"/>
          <w:b/>
          <w:bCs/>
          <w:color w:val="000000"/>
          <w:sz w:val="24"/>
          <w:lang w:val="en-MY" w:eastAsia="en-GB"/>
        </w:rPr>
      </w:pPr>
    </w:p>
    <w:p w14:paraId="499B3664" w14:textId="5B61EB65" w:rsidR="008F50DD" w:rsidRPr="00F046D1" w:rsidRDefault="008F50DD" w:rsidP="00F046D1">
      <w:pPr>
        <w:rPr>
          <w:rFonts w:ascii="Gotham Book" w:eastAsia="Times New Roman" w:hAnsi="Gotham Book" w:cs="Arial"/>
          <w:b/>
          <w:bCs/>
          <w:color w:val="000000"/>
          <w:sz w:val="24"/>
          <w:lang w:val="en-MY" w:eastAsia="en-GB"/>
        </w:rPr>
      </w:pPr>
      <w:r w:rsidRPr="008F50DD">
        <w:rPr>
          <w:rFonts w:ascii="Gotham Book" w:eastAsia="Times New Roman" w:hAnsi="Gotham Book" w:cs="Arial"/>
          <w:b/>
          <w:bCs/>
          <w:color w:val="000000"/>
          <w:sz w:val="24"/>
          <w:lang w:val="en-MY" w:eastAsia="en-GB"/>
        </w:rPr>
        <w:t>Accessibility </w:t>
      </w:r>
    </w:p>
    <w:p w14:paraId="62828360" w14:textId="77777777" w:rsidR="008F50DD" w:rsidRPr="008F50DD" w:rsidRDefault="008F50DD" w:rsidP="008F50DD">
      <w:pPr>
        <w:rPr>
          <w:rFonts w:ascii="Gotham Book" w:eastAsia="Times New Roman" w:hAnsi="Gotham Book" w:cs="Times New Roman"/>
          <w:sz w:val="24"/>
          <w:lang w:val="en-MY" w:eastAsia="en-GB"/>
        </w:rPr>
      </w:pPr>
    </w:p>
    <w:p w14:paraId="43F6ED0A" w14:textId="452DF8D2" w:rsidR="008F50DD" w:rsidRPr="008F50DD" w:rsidRDefault="008F50DD" w:rsidP="002A0609">
      <w:pPr>
        <w:rPr>
          <w:rFonts w:ascii="Gotham Book" w:eastAsia="Times New Roman" w:hAnsi="Gotham Book" w:cs="Times New Roman"/>
          <w:sz w:val="24"/>
          <w:lang w:val="en-MY" w:eastAsia="en-GB"/>
        </w:rPr>
      </w:pPr>
      <w:r w:rsidRPr="008F50DD">
        <w:rPr>
          <w:rFonts w:ascii="Gotham Book" w:eastAsia="Times New Roman" w:hAnsi="Gotham Book" w:cs="Arial"/>
          <w:color w:val="000000"/>
          <w:sz w:val="24"/>
          <w:lang w:val="en-MY" w:eastAsia="en-GB"/>
        </w:rPr>
        <w:t>Please let us know whether support is required for one or any of the following to facilitate your participation in GSWF 2020:</w:t>
      </w:r>
    </w:p>
    <w:p w14:paraId="72F07970" w14:textId="77777777" w:rsidR="008F50DD" w:rsidRPr="008F50DD" w:rsidRDefault="008F50DD" w:rsidP="002A0609">
      <w:pPr>
        <w:rPr>
          <w:rFonts w:ascii="Gotham Book" w:eastAsia="Times New Roman" w:hAnsi="Gotham Book" w:cs="Times New Roman"/>
          <w:sz w:val="24"/>
          <w:lang w:val="en-MY" w:eastAsia="en-GB"/>
        </w:rPr>
      </w:pPr>
    </w:p>
    <w:p w14:paraId="6DFD3AC8" w14:textId="57242345" w:rsidR="008F50DD" w:rsidRPr="008F50DD" w:rsidRDefault="008F50DD" w:rsidP="002A0609">
      <w:pPr>
        <w:numPr>
          <w:ilvl w:val="0"/>
          <w:numId w:val="27"/>
        </w:numPr>
        <w:spacing w:before="120" w:after="120"/>
        <w:textAlignment w:val="baseline"/>
        <w:rPr>
          <w:rFonts w:ascii="Gotham Book" w:eastAsia="Times New Roman" w:hAnsi="Gotham Book" w:cs="Arial"/>
          <w:color w:val="000000"/>
          <w:sz w:val="24"/>
          <w:lang w:val="en-MY" w:eastAsia="en-GB"/>
        </w:rPr>
      </w:pPr>
      <w:r w:rsidRPr="004325E1">
        <w:rPr>
          <w:rFonts w:ascii="Gotham Book" w:eastAsia="Times New Roman" w:hAnsi="Gotham Book" w:cs="Arial"/>
          <w:b/>
          <w:bCs/>
          <w:color w:val="000000"/>
          <w:sz w:val="24"/>
          <w:lang w:val="en-MY" w:eastAsia="en-GB"/>
        </w:rPr>
        <w:t>Translation</w:t>
      </w:r>
      <w:r w:rsidR="00FD2E20" w:rsidRPr="004325E1">
        <w:rPr>
          <w:rFonts w:ascii="Gotham Book" w:eastAsia="Times New Roman" w:hAnsi="Gotham Book" w:cs="Arial"/>
          <w:b/>
          <w:bCs/>
          <w:color w:val="000000"/>
          <w:sz w:val="24"/>
          <w:lang w:val="en-MY" w:eastAsia="en-GB"/>
        </w:rPr>
        <w:t>/Interpretation</w:t>
      </w:r>
      <w:r w:rsidRPr="008F50DD">
        <w:rPr>
          <w:rFonts w:ascii="Gotham Book" w:eastAsia="Times New Roman" w:hAnsi="Gotham Book" w:cs="Arial"/>
          <w:color w:val="000000"/>
          <w:sz w:val="24"/>
          <w:lang w:val="en-MY" w:eastAsia="en-GB"/>
        </w:rPr>
        <w:t>. If required, please indicate below the languages that require translation</w:t>
      </w:r>
      <w:r w:rsidR="00FD2E20">
        <w:rPr>
          <w:rFonts w:ascii="Gotham Book" w:eastAsia="Times New Roman" w:hAnsi="Gotham Book" w:cs="Arial"/>
          <w:color w:val="000000"/>
          <w:sz w:val="24"/>
          <w:lang w:val="en-MY" w:eastAsia="en-GB"/>
        </w:rPr>
        <w:t xml:space="preserve"> or interpretation</w:t>
      </w:r>
      <w:r w:rsidRPr="008F50DD">
        <w:rPr>
          <w:rFonts w:ascii="Gotham Book" w:eastAsia="Times New Roman" w:hAnsi="Gotham Book" w:cs="Arial"/>
          <w:color w:val="000000"/>
          <w:sz w:val="24"/>
          <w:lang w:val="en-MY" w:eastAsia="en-GB"/>
        </w:rPr>
        <w:t xml:space="preserve"> and whether you will arrange your translators </w:t>
      </w:r>
      <w:r w:rsidR="00FD2E20">
        <w:rPr>
          <w:rFonts w:ascii="Gotham Book" w:eastAsia="Times New Roman" w:hAnsi="Gotham Book" w:cs="Arial"/>
          <w:color w:val="000000"/>
          <w:sz w:val="24"/>
          <w:lang w:val="en-MY" w:eastAsia="en-GB"/>
        </w:rPr>
        <w:t xml:space="preserve">or interpreters </w:t>
      </w:r>
      <w:r w:rsidRPr="008F50DD">
        <w:rPr>
          <w:rFonts w:ascii="Gotham Book" w:eastAsia="Times New Roman" w:hAnsi="Gotham Book" w:cs="Arial"/>
          <w:color w:val="000000"/>
          <w:sz w:val="24"/>
          <w:lang w:val="en-MY" w:eastAsia="en-GB"/>
        </w:rPr>
        <w:t xml:space="preserve">or would like IWRAW Asia Pacific to help with </w:t>
      </w:r>
      <w:r w:rsidR="00FD2E20">
        <w:rPr>
          <w:rFonts w:ascii="Gotham Book" w:eastAsia="Times New Roman" w:hAnsi="Gotham Book" w:cs="Arial"/>
          <w:color w:val="000000"/>
          <w:sz w:val="24"/>
          <w:lang w:val="en-MY" w:eastAsia="en-GB"/>
        </w:rPr>
        <w:t>these arrangements</w:t>
      </w:r>
      <w:r w:rsidRPr="008F50DD">
        <w:rPr>
          <w:rFonts w:ascii="Gotham Book" w:eastAsia="Times New Roman" w:hAnsi="Gotham Book" w:cs="Arial"/>
          <w:color w:val="000000"/>
          <w:sz w:val="24"/>
          <w:lang w:val="en-MY" w:eastAsia="en-GB"/>
        </w:rPr>
        <w:t>.</w:t>
      </w:r>
    </w:p>
    <w:tbl>
      <w:tblPr>
        <w:tblStyle w:val="TableGrid"/>
        <w:tblW w:w="0" w:type="auto"/>
        <w:tblInd w:w="720" w:type="dxa"/>
        <w:tblLook w:val="04A0" w:firstRow="1" w:lastRow="0" w:firstColumn="1" w:lastColumn="0" w:noHBand="0" w:noVBand="1"/>
      </w:tblPr>
      <w:tblGrid>
        <w:gridCol w:w="8290"/>
      </w:tblGrid>
      <w:tr w:rsidR="002A0609" w14:paraId="647C9F97" w14:textId="77777777" w:rsidTr="002A0609">
        <w:tc>
          <w:tcPr>
            <w:tcW w:w="9010" w:type="dxa"/>
          </w:tcPr>
          <w:p w14:paraId="47A9D610" w14:textId="77777777" w:rsidR="002A0609" w:rsidRDefault="002A0609" w:rsidP="002A0609">
            <w:pPr>
              <w:pStyle w:val="ListParagraph"/>
              <w:spacing w:before="120" w:after="120"/>
              <w:ind w:left="0"/>
              <w:jc w:val="both"/>
              <w:rPr>
                <w:rFonts w:ascii="Gotham Book" w:eastAsia="Times New Roman" w:hAnsi="Gotham Book" w:cs="Arial"/>
                <w:color w:val="000000"/>
                <w:sz w:val="24"/>
                <w:lang w:val="en-MY" w:eastAsia="en-GB"/>
              </w:rPr>
            </w:pPr>
          </w:p>
          <w:p w14:paraId="04B9DD56" w14:textId="77777777" w:rsidR="002A0609" w:rsidRDefault="002A0609" w:rsidP="002A0609">
            <w:pPr>
              <w:pStyle w:val="ListParagraph"/>
              <w:spacing w:before="120" w:after="120"/>
              <w:ind w:left="0"/>
              <w:jc w:val="both"/>
              <w:rPr>
                <w:rFonts w:ascii="Gotham Book" w:eastAsia="Times New Roman" w:hAnsi="Gotham Book" w:cs="Arial"/>
                <w:color w:val="000000"/>
                <w:sz w:val="24"/>
                <w:lang w:val="en-MY" w:eastAsia="en-GB"/>
              </w:rPr>
            </w:pPr>
          </w:p>
          <w:p w14:paraId="0ED85E27" w14:textId="77777777" w:rsidR="002A0609" w:rsidRDefault="002A0609" w:rsidP="002A0609">
            <w:pPr>
              <w:pStyle w:val="ListParagraph"/>
              <w:spacing w:before="120" w:after="120"/>
              <w:ind w:left="0"/>
              <w:jc w:val="both"/>
              <w:rPr>
                <w:rFonts w:ascii="Gotham Book" w:eastAsia="Times New Roman" w:hAnsi="Gotham Book" w:cs="Arial"/>
                <w:color w:val="000000"/>
                <w:sz w:val="24"/>
                <w:lang w:val="en-MY" w:eastAsia="en-GB"/>
              </w:rPr>
            </w:pPr>
          </w:p>
          <w:p w14:paraId="21B62A2C" w14:textId="1DA0A97B" w:rsidR="002A0609" w:rsidRDefault="002A0609" w:rsidP="002A0609">
            <w:pPr>
              <w:pStyle w:val="ListParagraph"/>
              <w:spacing w:before="120" w:after="120"/>
              <w:ind w:left="0"/>
              <w:jc w:val="both"/>
              <w:rPr>
                <w:rFonts w:ascii="Gotham Book" w:eastAsia="Times New Roman" w:hAnsi="Gotham Book" w:cs="Arial"/>
                <w:color w:val="000000"/>
                <w:sz w:val="24"/>
                <w:lang w:val="en-MY" w:eastAsia="en-GB"/>
              </w:rPr>
            </w:pPr>
          </w:p>
        </w:tc>
      </w:tr>
    </w:tbl>
    <w:p w14:paraId="6F0519D6" w14:textId="77777777" w:rsidR="008F50DD" w:rsidRPr="008F50DD" w:rsidRDefault="008F50DD" w:rsidP="008F50DD">
      <w:pPr>
        <w:rPr>
          <w:rFonts w:ascii="Gotham Book" w:eastAsia="Times New Roman" w:hAnsi="Gotham Book" w:cs="Times New Roman"/>
          <w:sz w:val="24"/>
          <w:lang w:val="en-MY" w:eastAsia="en-GB"/>
        </w:rPr>
      </w:pPr>
    </w:p>
    <w:p w14:paraId="40E4FFBA" w14:textId="5F378ECA" w:rsidR="008F50DD" w:rsidRPr="008F50DD" w:rsidRDefault="008F50DD" w:rsidP="002A0609">
      <w:pPr>
        <w:numPr>
          <w:ilvl w:val="0"/>
          <w:numId w:val="27"/>
        </w:numPr>
        <w:spacing w:before="120" w:after="120"/>
        <w:textAlignment w:val="baseline"/>
        <w:rPr>
          <w:rFonts w:ascii="Gotham Book" w:eastAsia="Times New Roman" w:hAnsi="Gotham Book" w:cs="Arial"/>
          <w:color w:val="000000"/>
          <w:sz w:val="24"/>
          <w:lang w:val="en-MY" w:eastAsia="en-GB"/>
        </w:rPr>
      </w:pPr>
      <w:r w:rsidRPr="004325E1">
        <w:rPr>
          <w:rFonts w:ascii="Gotham Book" w:eastAsia="Times New Roman" w:hAnsi="Gotham Book" w:cs="Arial"/>
          <w:b/>
          <w:bCs/>
          <w:color w:val="000000"/>
          <w:sz w:val="24"/>
          <w:lang w:val="en-MY" w:eastAsia="en-GB"/>
        </w:rPr>
        <w:t>Connectivity and caregiving</w:t>
      </w:r>
      <w:r w:rsidRPr="008F50DD">
        <w:rPr>
          <w:rFonts w:ascii="Gotham Book" w:eastAsia="Times New Roman" w:hAnsi="Gotham Book" w:cs="Arial"/>
          <w:color w:val="000000"/>
          <w:sz w:val="24"/>
          <w:lang w:val="en-MY" w:eastAsia="en-GB"/>
        </w:rPr>
        <w:t>. Please indicate below if you require support relating to getting online including, for example, internet top</w:t>
      </w:r>
      <w:r w:rsidR="002A0609">
        <w:rPr>
          <w:rFonts w:ascii="Gotham Book" w:eastAsia="Times New Roman" w:hAnsi="Gotham Book" w:cs="Arial"/>
          <w:color w:val="000000"/>
          <w:sz w:val="24"/>
          <w:lang w:val="en-MY" w:eastAsia="en-GB"/>
        </w:rPr>
        <w:t>-</w:t>
      </w:r>
      <w:r w:rsidRPr="008F50DD">
        <w:rPr>
          <w:rFonts w:ascii="Gotham Book" w:eastAsia="Times New Roman" w:hAnsi="Gotham Book" w:cs="Arial"/>
          <w:color w:val="000000"/>
          <w:sz w:val="24"/>
          <w:lang w:val="en-MY" w:eastAsia="en-GB"/>
        </w:rPr>
        <w:t>ups or timing considerations relating to caregiving responsibilities. If yes, information on how to apply for funding, if needed, is provided in the ‘Funding’ section below.</w:t>
      </w:r>
    </w:p>
    <w:tbl>
      <w:tblPr>
        <w:tblStyle w:val="TableGrid"/>
        <w:tblW w:w="0" w:type="auto"/>
        <w:tblInd w:w="720" w:type="dxa"/>
        <w:tblLook w:val="04A0" w:firstRow="1" w:lastRow="0" w:firstColumn="1" w:lastColumn="0" w:noHBand="0" w:noVBand="1"/>
      </w:tblPr>
      <w:tblGrid>
        <w:gridCol w:w="8290"/>
      </w:tblGrid>
      <w:tr w:rsidR="002A0609" w14:paraId="7FBDA085" w14:textId="77777777" w:rsidTr="002A0609">
        <w:tc>
          <w:tcPr>
            <w:tcW w:w="9010" w:type="dxa"/>
          </w:tcPr>
          <w:p w14:paraId="03CCDD4F" w14:textId="77777777" w:rsidR="002A0609" w:rsidRDefault="002A0609" w:rsidP="002A0609">
            <w:pPr>
              <w:pStyle w:val="ListParagraph"/>
              <w:spacing w:before="120" w:after="120"/>
              <w:ind w:left="0"/>
              <w:jc w:val="both"/>
              <w:rPr>
                <w:rFonts w:ascii="Gotham Book" w:eastAsia="Times New Roman" w:hAnsi="Gotham Book" w:cs="Arial"/>
                <w:color w:val="000000"/>
                <w:sz w:val="24"/>
                <w:lang w:val="en-MY" w:eastAsia="en-GB"/>
              </w:rPr>
            </w:pPr>
          </w:p>
          <w:p w14:paraId="368D4ABC" w14:textId="78B75E92" w:rsidR="002A0609" w:rsidRDefault="002A0609" w:rsidP="002A0609">
            <w:pPr>
              <w:pStyle w:val="ListParagraph"/>
              <w:spacing w:before="120" w:after="120"/>
              <w:ind w:left="0"/>
              <w:jc w:val="both"/>
              <w:rPr>
                <w:rFonts w:ascii="Gotham Book" w:eastAsia="Times New Roman" w:hAnsi="Gotham Book" w:cs="Arial"/>
                <w:color w:val="000000"/>
                <w:sz w:val="24"/>
                <w:lang w:val="en-MY" w:eastAsia="en-GB"/>
              </w:rPr>
            </w:pPr>
          </w:p>
          <w:p w14:paraId="2DB401EC" w14:textId="77777777" w:rsidR="002A0609" w:rsidRDefault="002A0609" w:rsidP="002A0609">
            <w:pPr>
              <w:pStyle w:val="ListParagraph"/>
              <w:spacing w:before="120" w:after="120"/>
              <w:ind w:left="0"/>
              <w:jc w:val="both"/>
              <w:rPr>
                <w:rFonts w:ascii="Gotham Book" w:eastAsia="Times New Roman" w:hAnsi="Gotham Book" w:cs="Arial"/>
                <w:color w:val="000000"/>
                <w:sz w:val="24"/>
                <w:lang w:val="en-MY" w:eastAsia="en-GB"/>
              </w:rPr>
            </w:pPr>
          </w:p>
          <w:p w14:paraId="1D3119F5" w14:textId="6552DA4B" w:rsidR="002A0609" w:rsidRDefault="002A0609" w:rsidP="002A0609">
            <w:pPr>
              <w:pStyle w:val="ListParagraph"/>
              <w:spacing w:before="120" w:after="120"/>
              <w:ind w:left="0"/>
              <w:jc w:val="both"/>
              <w:rPr>
                <w:rFonts w:ascii="Gotham Book" w:eastAsia="Times New Roman" w:hAnsi="Gotham Book" w:cs="Arial"/>
                <w:color w:val="000000"/>
                <w:sz w:val="24"/>
                <w:lang w:val="en-MY" w:eastAsia="en-GB"/>
              </w:rPr>
            </w:pPr>
          </w:p>
        </w:tc>
      </w:tr>
    </w:tbl>
    <w:p w14:paraId="498C9865" w14:textId="77777777" w:rsidR="008F50DD" w:rsidRPr="008F50DD" w:rsidRDefault="008F50DD" w:rsidP="008F50DD">
      <w:pPr>
        <w:rPr>
          <w:rFonts w:ascii="Gotham Book" w:eastAsia="Times New Roman" w:hAnsi="Gotham Book" w:cs="Times New Roman"/>
          <w:sz w:val="24"/>
          <w:lang w:val="en-MY" w:eastAsia="en-GB"/>
        </w:rPr>
      </w:pPr>
    </w:p>
    <w:p w14:paraId="0E3283E2" w14:textId="407CF442" w:rsidR="008F50DD" w:rsidRPr="008F50DD" w:rsidRDefault="008F50DD" w:rsidP="002A0609">
      <w:pPr>
        <w:numPr>
          <w:ilvl w:val="0"/>
          <w:numId w:val="27"/>
        </w:numPr>
        <w:spacing w:before="120" w:after="120"/>
        <w:textAlignment w:val="baseline"/>
        <w:rPr>
          <w:rFonts w:ascii="Gotham Book" w:eastAsia="Times New Roman" w:hAnsi="Gotham Book" w:cs="Arial"/>
          <w:color w:val="000000"/>
          <w:sz w:val="24"/>
          <w:lang w:val="en-MY" w:eastAsia="en-GB"/>
        </w:rPr>
      </w:pPr>
      <w:r w:rsidRPr="004325E1">
        <w:rPr>
          <w:rFonts w:ascii="Gotham Book" w:eastAsia="Times New Roman" w:hAnsi="Gotham Book" w:cs="Arial"/>
          <w:b/>
          <w:bCs/>
          <w:color w:val="000000"/>
          <w:sz w:val="24"/>
          <w:lang w:val="en-MY" w:eastAsia="en-GB"/>
        </w:rPr>
        <w:t>Access needs</w:t>
      </w:r>
      <w:r w:rsidRPr="008F50DD">
        <w:rPr>
          <w:rFonts w:ascii="Gotham Book" w:eastAsia="Times New Roman" w:hAnsi="Gotham Book" w:cs="Arial"/>
          <w:color w:val="000000"/>
          <w:sz w:val="24"/>
          <w:lang w:val="en-MY" w:eastAsia="en-GB"/>
        </w:rPr>
        <w:t>. Please indicate below any support that may be required to facilitate participation of organisers, facilitators, speakers, performers, or participants with disabilities. We would also be happy to discuss in a voice call or videoconference if preferred.</w:t>
      </w:r>
    </w:p>
    <w:tbl>
      <w:tblPr>
        <w:tblStyle w:val="TableGrid"/>
        <w:tblW w:w="0" w:type="auto"/>
        <w:tblInd w:w="720" w:type="dxa"/>
        <w:tblLook w:val="04A0" w:firstRow="1" w:lastRow="0" w:firstColumn="1" w:lastColumn="0" w:noHBand="0" w:noVBand="1"/>
      </w:tblPr>
      <w:tblGrid>
        <w:gridCol w:w="8290"/>
      </w:tblGrid>
      <w:tr w:rsidR="002A0609" w14:paraId="5F622EDB" w14:textId="77777777" w:rsidTr="002A0609">
        <w:tc>
          <w:tcPr>
            <w:tcW w:w="9010" w:type="dxa"/>
          </w:tcPr>
          <w:p w14:paraId="775772BC" w14:textId="77777777" w:rsidR="002A0609" w:rsidRDefault="002A0609" w:rsidP="002A0609">
            <w:pPr>
              <w:pStyle w:val="ListParagraph"/>
              <w:spacing w:before="120" w:after="120"/>
              <w:ind w:left="0"/>
              <w:jc w:val="both"/>
              <w:rPr>
                <w:rFonts w:ascii="Gotham Book" w:eastAsia="Times New Roman" w:hAnsi="Gotham Book" w:cs="Arial"/>
                <w:color w:val="000000"/>
                <w:sz w:val="24"/>
                <w:lang w:val="en-MY" w:eastAsia="en-GB"/>
              </w:rPr>
            </w:pPr>
          </w:p>
          <w:p w14:paraId="67F66CA8" w14:textId="77777777" w:rsidR="002A0609" w:rsidRDefault="002A0609" w:rsidP="002A0609">
            <w:pPr>
              <w:pStyle w:val="ListParagraph"/>
              <w:spacing w:before="120" w:after="120"/>
              <w:ind w:left="0"/>
              <w:jc w:val="both"/>
              <w:rPr>
                <w:rFonts w:ascii="Gotham Book" w:eastAsia="Times New Roman" w:hAnsi="Gotham Book" w:cs="Arial"/>
                <w:color w:val="000000"/>
                <w:sz w:val="24"/>
                <w:lang w:val="en-MY" w:eastAsia="en-GB"/>
              </w:rPr>
            </w:pPr>
          </w:p>
          <w:p w14:paraId="42551170" w14:textId="77777777" w:rsidR="002A0609" w:rsidRDefault="002A0609" w:rsidP="002A0609">
            <w:pPr>
              <w:pStyle w:val="ListParagraph"/>
              <w:spacing w:before="120" w:after="120"/>
              <w:ind w:left="0"/>
              <w:jc w:val="both"/>
              <w:rPr>
                <w:rFonts w:ascii="Gotham Book" w:eastAsia="Times New Roman" w:hAnsi="Gotham Book" w:cs="Arial"/>
                <w:color w:val="000000"/>
                <w:sz w:val="24"/>
                <w:lang w:val="en-MY" w:eastAsia="en-GB"/>
              </w:rPr>
            </w:pPr>
          </w:p>
          <w:p w14:paraId="56499190" w14:textId="73B35872" w:rsidR="002A0609" w:rsidRDefault="002A0609" w:rsidP="002A0609">
            <w:pPr>
              <w:pStyle w:val="ListParagraph"/>
              <w:spacing w:before="120" w:after="120"/>
              <w:ind w:left="0"/>
              <w:jc w:val="both"/>
              <w:rPr>
                <w:rFonts w:ascii="Gotham Book" w:eastAsia="Times New Roman" w:hAnsi="Gotham Book" w:cs="Arial"/>
                <w:color w:val="000000"/>
                <w:sz w:val="24"/>
                <w:lang w:val="en-MY" w:eastAsia="en-GB"/>
              </w:rPr>
            </w:pPr>
          </w:p>
        </w:tc>
      </w:tr>
    </w:tbl>
    <w:p w14:paraId="15887E2F" w14:textId="77777777" w:rsidR="008F50DD" w:rsidRPr="008F50DD" w:rsidRDefault="008F50DD" w:rsidP="008F50DD">
      <w:pPr>
        <w:rPr>
          <w:rFonts w:ascii="Gotham Book" w:eastAsia="Times New Roman" w:hAnsi="Gotham Book" w:cs="Times New Roman"/>
          <w:sz w:val="24"/>
          <w:lang w:val="en-MY" w:eastAsia="en-GB"/>
        </w:rPr>
      </w:pPr>
    </w:p>
    <w:p w14:paraId="305DA033" w14:textId="77777777" w:rsidR="008F50DD" w:rsidRPr="008F50DD" w:rsidRDefault="008F50DD" w:rsidP="002A0609">
      <w:pPr>
        <w:numPr>
          <w:ilvl w:val="0"/>
          <w:numId w:val="27"/>
        </w:numPr>
        <w:spacing w:before="120" w:after="120"/>
        <w:textAlignment w:val="baseline"/>
        <w:rPr>
          <w:rFonts w:ascii="Gotham Book" w:eastAsia="Times New Roman" w:hAnsi="Gotham Book" w:cs="Arial"/>
          <w:color w:val="000000"/>
          <w:sz w:val="24"/>
          <w:lang w:val="en-MY" w:eastAsia="en-GB"/>
        </w:rPr>
      </w:pPr>
      <w:r w:rsidRPr="004325E1">
        <w:rPr>
          <w:rFonts w:ascii="Gotham Book" w:eastAsia="Times New Roman" w:hAnsi="Gotham Book" w:cs="Arial"/>
          <w:b/>
          <w:bCs/>
          <w:color w:val="000000"/>
          <w:sz w:val="24"/>
          <w:lang w:val="en-MY" w:eastAsia="en-GB"/>
        </w:rPr>
        <w:t>Security needs</w:t>
      </w:r>
      <w:r w:rsidRPr="008F50DD">
        <w:rPr>
          <w:rFonts w:ascii="Gotham Book" w:eastAsia="Times New Roman" w:hAnsi="Gotham Book" w:cs="Arial"/>
          <w:color w:val="000000"/>
          <w:sz w:val="24"/>
          <w:lang w:val="en-MY" w:eastAsia="en-GB"/>
        </w:rPr>
        <w:t>. Please indicate below any security concerns relating to organisers, facilitators, speakers, performers, or participants, and any requests for measures to address those concerns. For example, password protected or invite-only sessions, etc.</w:t>
      </w:r>
    </w:p>
    <w:tbl>
      <w:tblPr>
        <w:tblStyle w:val="TableGrid"/>
        <w:tblW w:w="0" w:type="auto"/>
        <w:tblInd w:w="720" w:type="dxa"/>
        <w:tblLook w:val="04A0" w:firstRow="1" w:lastRow="0" w:firstColumn="1" w:lastColumn="0" w:noHBand="0" w:noVBand="1"/>
      </w:tblPr>
      <w:tblGrid>
        <w:gridCol w:w="8290"/>
      </w:tblGrid>
      <w:tr w:rsidR="002A0609" w14:paraId="615578C2" w14:textId="77777777" w:rsidTr="002A0609">
        <w:tc>
          <w:tcPr>
            <w:tcW w:w="9010" w:type="dxa"/>
          </w:tcPr>
          <w:p w14:paraId="4222B12C" w14:textId="77777777" w:rsidR="002A0609" w:rsidRDefault="002A0609" w:rsidP="002A0609">
            <w:pPr>
              <w:spacing w:after="240"/>
              <w:rPr>
                <w:rFonts w:ascii="Gotham Book" w:eastAsia="Times New Roman" w:hAnsi="Gotham Book" w:cs="Times New Roman"/>
                <w:sz w:val="24"/>
                <w:lang w:val="en-MY" w:eastAsia="en-GB"/>
              </w:rPr>
            </w:pPr>
          </w:p>
          <w:p w14:paraId="6D960EB1" w14:textId="77777777" w:rsidR="002A0609" w:rsidRDefault="002A0609" w:rsidP="002A0609">
            <w:pPr>
              <w:spacing w:after="240"/>
              <w:rPr>
                <w:rFonts w:ascii="Gotham Book" w:eastAsia="Times New Roman" w:hAnsi="Gotham Book" w:cs="Times New Roman"/>
                <w:sz w:val="24"/>
                <w:lang w:val="en-MY" w:eastAsia="en-GB"/>
              </w:rPr>
            </w:pPr>
          </w:p>
          <w:p w14:paraId="3466A85B" w14:textId="30BE8F18" w:rsidR="002A0609" w:rsidRDefault="002A0609" w:rsidP="002A0609">
            <w:pPr>
              <w:spacing w:after="240"/>
              <w:rPr>
                <w:rFonts w:ascii="Gotham Book" w:eastAsia="Times New Roman" w:hAnsi="Gotham Book" w:cs="Times New Roman"/>
                <w:sz w:val="24"/>
                <w:lang w:val="en-MY" w:eastAsia="en-GB"/>
              </w:rPr>
            </w:pPr>
          </w:p>
        </w:tc>
      </w:tr>
    </w:tbl>
    <w:p w14:paraId="294D37E3" w14:textId="77777777" w:rsidR="008F50DD" w:rsidRPr="008F50DD" w:rsidRDefault="008F50DD" w:rsidP="008F50DD">
      <w:pPr>
        <w:rPr>
          <w:rFonts w:ascii="Gotham Book" w:eastAsia="Times New Roman" w:hAnsi="Gotham Book" w:cs="Times New Roman"/>
          <w:sz w:val="24"/>
          <w:lang w:val="en-MY" w:eastAsia="en-GB"/>
        </w:rPr>
      </w:pPr>
    </w:p>
    <w:p w14:paraId="1265D616" w14:textId="7C61B313" w:rsidR="008F50DD" w:rsidRPr="006E71FC" w:rsidRDefault="008F50DD" w:rsidP="00F046D1">
      <w:pPr>
        <w:rPr>
          <w:rFonts w:ascii="Gotham Book" w:eastAsia="Times New Roman" w:hAnsi="Gotham Book" w:cs="Arial"/>
          <w:b/>
          <w:bCs/>
          <w:color w:val="000000"/>
          <w:sz w:val="24"/>
          <w:lang w:val="en-MY" w:eastAsia="en-GB"/>
        </w:rPr>
      </w:pPr>
      <w:r w:rsidRPr="008F50DD">
        <w:rPr>
          <w:rFonts w:ascii="Gotham Book" w:eastAsia="Times New Roman" w:hAnsi="Gotham Book" w:cs="Arial"/>
          <w:b/>
          <w:bCs/>
          <w:color w:val="000000"/>
          <w:sz w:val="24"/>
          <w:lang w:val="en-MY" w:eastAsia="en-GB"/>
        </w:rPr>
        <w:t>Funding</w:t>
      </w:r>
    </w:p>
    <w:p w14:paraId="67D2BC91" w14:textId="77777777" w:rsidR="008F50DD" w:rsidRPr="008F50DD" w:rsidRDefault="008F50DD" w:rsidP="008F50DD">
      <w:pPr>
        <w:rPr>
          <w:rFonts w:ascii="Gotham Book" w:eastAsia="Times New Roman" w:hAnsi="Gotham Book" w:cs="Times New Roman"/>
          <w:sz w:val="24"/>
          <w:lang w:val="en-MY" w:eastAsia="en-GB"/>
        </w:rPr>
      </w:pPr>
    </w:p>
    <w:p w14:paraId="1A98F7D2" w14:textId="77777777" w:rsidR="008F50DD" w:rsidRPr="008F50DD" w:rsidRDefault="008F50DD" w:rsidP="002A0609">
      <w:pPr>
        <w:rPr>
          <w:rFonts w:ascii="Gotham Book" w:eastAsia="Times New Roman" w:hAnsi="Gotham Book" w:cs="Times New Roman"/>
          <w:sz w:val="24"/>
          <w:lang w:val="en-MY" w:eastAsia="en-GB"/>
        </w:rPr>
      </w:pPr>
      <w:r w:rsidRPr="008F50DD">
        <w:rPr>
          <w:rFonts w:ascii="Gotham Book" w:eastAsia="Times New Roman" w:hAnsi="Gotham Book" w:cs="Arial"/>
          <w:color w:val="000000"/>
          <w:sz w:val="24"/>
          <w:lang w:val="en-MY" w:eastAsia="en-GB"/>
        </w:rPr>
        <w:t>Organisers who require funding for their session are encouraged to submit a budget outlining anticipated costs, up to a maximum of $2,500. Eligible costs include: </w:t>
      </w:r>
    </w:p>
    <w:p w14:paraId="7967F167" w14:textId="77777777" w:rsidR="008F50DD" w:rsidRPr="008F50DD" w:rsidRDefault="008F50DD" w:rsidP="002A0609">
      <w:pPr>
        <w:rPr>
          <w:rFonts w:ascii="Gotham Book" w:eastAsia="Times New Roman" w:hAnsi="Gotham Book" w:cs="Times New Roman"/>
          <w:sz w:val="24"/>
          <w:lang w:val="en-MY" w:eastAsia="en-GB"/>
        </w:rPr>
      </w:pPr>
    </w:p>
    <w:p w14:paraId="23A4EC83" w14:textId="77777777" w:rsidR="008F50DD" w:rsidRPr="008F50DD" w:rsidRDefault="008F50DD" w:rsidP="002A0609">
      <w:pPr>
        <w:numPr>
          <w:ilvl w:val="0"/>
          <w:numId w:val="15"/>
        </w:numPr>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lastRenderedPageBreak/>
        <w:t>Connectivity costs, such as the cost of data top-ups, travel to internet cafes, and/or cost of childcare or other services to allow for participation during the session</w:t>
      </w:r>
    </w:p>
    <w:p w14:paraId="09122D3E" w14:textId="2069F10D" w:rsidR="008F50DD" w:rsidRPr="008F50DD" w:rsidRDefault="008F50DD" w:rsidP="002A0609">
      <w:pPr>
        <w:numPr>
          <w:ilvl w:val="0"/>
          <w:numId w:val="15"/>
        </w:numPr>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Security-related costs, such as purchase of virtual private networks (VPN</w:t>
      </w:r>
      <w:r w:rsidR="0068289B">
        <w:rPr>
          <w:rFonts w:ascii="Gotham Book" w:eastAsia="Times New Roman" w:hAnsi="Gotham Book" w:cs="Arial"/>
          <w:color w:val="000000"/>
          <w:sz w:val="24"/>
          <w:lang w:val="en-MY" w:eastAsia="en-GB"/>
        </w:rPr>
        <w:t>s</w:t>
      </w:r>
      <w:r w:rsidRPr="008F50DD">
        <w:rPr>
          <w:rFonts w:ascii="Gotham Book" w:eastAsia="Times New Roman" w:hAnsi="Gotham Book" w:cs="Arial"/>
          <w:color w:val="000000"/>
          <w:sz w:val="24"/>
          <w:lang w:val="en-MY" w:eastAsia="en-GB"/>
        </w:rPr>
        <w:t>)</w:t>
      </w:r>
      <w:r w:rsidR="00FD2E20">
        <w:rPr>
          <w:rStyle w:val="FootnoteReference"/>
          <w:rFonts w:ascii="Gotham Book" w:eastAsia="Times New Roman" w:hAnsi="Gotham Book" w:cs="Arial"/>
          <w:color w:val="000000"/>
          <w:sz w:val="24"/>
          <w:lang w:val="en-MY" w:eastAsia="en-GB"/>
        </w:rPr>
        <w:footnoteReference w:id="1"/>
      </w:r>
    </w:p>
    <w:p w14:paraId="195E5A39" w14:textId="77777777" w:rsidR="008F50DD" w:rsidRPr="008F50DD" w:rsidRDefault="008F50DD" w:rsidP="002A0609">
      <w:pPr>
        <w:numPr>
          <w:ilvl w:val="0"/>
          <w:numId w:val="15"/>
        </w:numPr>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Research and other session preparation costs</w:t>
      </w:r>
    </w:p>
    <w:p w14:paraId="53B8071C" w14:textId="77777777" w:rsidR="008F50DD" w:rsidRPr="008F50DD" w:rsidRDefault="008F50DD" w:rsidP="002A0609">
      <w:pPr>
        <w:numPr>
          <w:ilvl w:val="0"/>
          <w:numId w:val="15"/>
        </w:numPr>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Costs of materials for session, particularly those relating to documentation or connected to artistic performances</w:t>
      </w:r>
    </w:p>
    <w:p w14:paraId="55F5A52C" w14:textId="77777777" w:rsidR="008F50DD" w:rsidRPr="008F50DD" w:rsidRDefault="008F50DD" w:rsidP="002A0609">
      <w:pPr>
        <w:numPr>
          <w:ilvl w:val="0"/>
          <w:numId w:val="15"/>
        </w:numPr>
        <w:textAlignment w:val="baseline"/>
        <w:rPr>
          <w:rFonts w:ascii="Gotham Book" w:eastAsia="Times New Roman" w:hAnsi="Gotham Book" w:cs="Arial"/>
          <w:color w:val="000000"/>
          <w:sz w:val="24"/>
          <w:lang w:val="en-MY" w:eastAsia="en-GB"/>
        </w:rPr>
      </w:pPr>
      <w:r w:rsidRPr="008F50DD">
        <w:rPr>
          <w:rFonts w:ascii="Gotham Book" w:eastAsia="Times New Roman" w:hAnsi="Gotham Book" w:cs="Arial"/>
          <w:color w:val="000000"/>
          <w:sz w:val="24"/>
          <w:lang w:val="en-MY" w:eastAsia="en-GB"/>
        </w:rPr>
        <w:t>Cost of meals on the day of the session</w:t>
      </w:r>
    </w:p>
    <w:p w14:paraId="4BCE6752" w14:textId="77777777" w:rsidR="008F50DD" w:rsidRPr="008F50DD" w:rsidRDefault="008F50DD" w:rsidP="002A0609">
      <w:pPr>
        <w:rPr>
          <w:rFonts w:ascii="Gotham Book" w:eastAsia="Times New Roman" w:hAnsi="Gotham Book" w:cs="Times New Roman"/>
          <w:sz w:val="24"/>
          <w:lang w:val="en-MY" w:eastAsia="en-GB"/>
        </w:rPr>
      </w:pPr>
    </w:p>
    <w:p w14:paraId="5B5C131E" w14:textId="06E0ED7B" w:rsidR="003A568A" w:rsidRPr="003A568A" w:rsidRDefault="003A568A" w:rsidP="002A0609">
      <w:pPr>
        <w:rPr>
          <w:rFonts w:ascii="Gotham Book" w:eastAsia="Times New Roman" w:hAnsi="Gotham Book" w:cs="Times New Roman"/>
          <w:sz w:val="24"/>
          <w:lang w:val="en-MY" w:eastAsia="en-GB"/>
        </w:rPr>
      </w:pPr>
      <w:r w:rsidRPr="003A568A">
        <w:rPr>
          <w:rFonts w:ascii="Gotham Book" w:eastAsia="Times New Roman" w:hAnsi="Gotham Book" w:cs="Arial"/>
          <w:color w:val="000000"/>
          <w:sz w:val="24"/>
          <w:lang w:val="en-MY" w:eastAsia="en-GB"/>
        </w:rPr>
        <w:t>Funding for selected proposals is not guaranteed, nor is the maximum amount of $2,500. If provided, the amount of funds may depend on the volume of applications. If you have any questions, please do not hesitate to contact us at the email addresses below.</w:t>
      </w:r>
      <w:r w:rsidR="00FD2E20">
        <w:rPr>
          <w:rFonts w:ascii="Gotham Book" w:eastAsia="Times New Roman" w:hAnsi="Gotham Book" w:cs="Arial"/>
          <w:color w:val="000000"/>
          <w:sz w:val="24"/>
          <w:lang w:val="en-MY" w:eastAsia="en-GB"/>
        </w:rPr>
        <w:t xml:space="preserve"> Funding for organisers from underrepresented or marginalised groups will be prioritised.</w:t>
      </w:r>
    </w:p>
    <w:p w14:paraId="6CC3BCFB" w14:textId="77777777" w:rsidR="008F50DD" w:rsidRPr="008F50DD" w:rsidRDefault="008F50DD" w:rsidP="008F50DD">
      <w:pPr>
        <w:rPr>
          <w:rFonts w:ascii="Gotham Book" w:eastAsia="Times New Roman" w:hAnsi="Gotham Book" w:cs="Times New Roman"/>
          <w:sz w:val="24"/>
          <w:lang w:val="en-MY" w:eastAsia="en-GB"/>
        </w:rPr>
      </w:pPr>
    </w:p>
    <w:p w14:paraId="2C35CDE4" w14:textId="77777777" w:rsidR="008F50DD" w:rsidRPr="008F50DD" w:rsidRDefault="008F50DD" w:rsidP="008F50DD">
      <w:pPr>
        <w:jc w:val="both"/>
        <w:rPr>
          <w:rFonts w:ascii="Gotham Book" w:eastAsia="Times New Roman" w:hAnsi="Gotham Book" w:cs="Times New Roman"/>
          <w:sz w:val="24"/>
          <w:lang w:val="en-MY" w:eastAsia="en-GB"/>
        </w:rPr>
      </w:pPr>
      <w:r w:rsidRPr="008F50DD">
        <w:rPr>
          <w:rFonts w:ascii="Gotham Book" w:eastAsia="Times New Roman" w:hAnsi="Gotham Book" w:cs="Arial"/>
          <w:b/>
          <w:bCs/>
          <w:color w:val="000000"/>
          <w:sz w:val="24"/>
          <w:lang w:val="en-MY" w:eastAsia="en-GB"/>
        </w:rPr>
        <w:t>How to Submit</w:t>
      </w:r>
    </w:p>
    <w:p w14:paraId="27285C1A" w14:textId="77777777" w:rsidR="008F50DD" w:rsidRPr="008F50DD" w:rsidRDefault="008F50DD" w:rsidP="008F50DD">
      <w:pPr>
        <w:rPr>
          <w:rFonts w:ascii="Gotham Book" w:eastAsia="Times New Roman" w:hAnsi="Gotham Book" w:cs="Times New Roman"/>
          <w:sz w:val="24"/>
          <w:lang w:val="en-MY" w:eastAsia="en-GB"/>
        </w:rPr>
      </w:pPr>
    </w:p>
    <w:p w14:paraId="526214BB" w14:textId="23B72EA4" w:rsidR="008F50DD" w:rsidRPr="008F50DD" w:rsidRDefault="008F50DD" w:rsidP="002A0609">
      <w:pPr>
        <w:rPr>
          <w:rFonts w:ascii="Gotham Book" w:eastAsia="Times New Roman" w:hAnsi="Gotham Book" w:cs="Times New Roman"/>
          <w:sz w:val="24"/>
          <w:lang w:val="en-MY" w:eastAsia="en-GB"/>
        </w:rPr>
      </w:pPr>
      <w:r w:rsidRPr="008F50DD">
        <w:rPr>
          <w:rFonts w:ascii="Gotham Book" w:eastAsia="Times New Roman" w:hAnsi="Gotham Book" w:cs="Arial"/>
          <w:color w:val="000000"/>
          <w:sz w:val="24"/>
          <w:lang w:val="en-MY" w:eastAsia="en-GB"/>
        </w:rPr>
        <w:t xml:space="preserve">Please submit this form to </w:t>
      </w:r>
      <w:hyperlink r:id="rId14" w:history="1">
        <w:r w:rsidRPr="008F50DD">
          <w:rPr>
            <w:rFonts w:ascii="Gotham Book" w:eastAsia="Times New Roman" w:hAnsi="Gotham Book" w:cs="Arial"/>
            <w:color w:val="1155CC"/>
            <w:sz w:val="24"/>
            <w:u w:val="single"/>
            <w:lang w:val="en-MY" w:eastAsia="en-GB"/>
          </w:rPr>
          <w:t>gswf2020@iwraw-ap.org</w:t>
        </w:r>
      </w:hyperlink>
      <w:r w:rsidRPr="008F50DD">
        <w:rPr>
          <w:rFonts w:ascii="Gotham Book" w:eastAsia="Times New Roman" w:hAnsi="Gotham Book" w:cs="Arial"/>
          <w:color w:val="000000"/>
          <w:sz w:val="24"/>
          <w:lang w:val="en-MY" w:eastAsia="en-GB"/>
        </w:rPr>
        <w:t xml:space="preserve"> (cc: </w:t>
      </w:r>
      <w:hyperlink r:id="rId15" w:history="1">
        <w:r w:rsidRPr="008F50DD">
          <w:rPr>
            <w:rFonts w:ascii="Gotham Book" w:eastAsia="Times New Roman" w:hAnsi="Gotham Book" w:cs="Arial"/>
            <w:color w:val="1155CC"/>
            <w:sz w:val="24"/>
            <w:u w:val="single"/>
            <w:lang w:val="en-MY" w:eastAsia="en-GB"/>
          </w:rPr>
          <w:t>constanza@iwraw-ap.org</w:t>
        </w:r>
      </w:hyperlink>
      <w:r w:rsidRPr="008F50DD">
        <w:rPr>
          <w:rFonts w:ascii="Gotham Book" w:eastAsia="Times New Roman" w:hAnsi="Gotham Book" w:cs="Arial"/>
          <w:color w:val="000000"/>
          <w:sz w:val="24"/>
          <w:lang w:val="en-MY" w:eastAsia="en-GB"/>
        </w:rPr>
        <w:t>) with the subject line “Submission for</w:t>
      </w:r>
      <w:r w:rsidR="002A0609">
        <w:rPr>
          <w:rFonts w:ascii="Gotham Book" w:eastAsia="Times New Roman" w:hAnsi="Gotham Book" w:cs="Arial"/>
          <w:color w:val="000000"/>
          <w:sz w:val="24"/>
          <w:lang w:val="en-MY" w:eastAsia="en-GB"/>
        </w:rPr>
        <w:t xml:space="preserve"> </w:t>
      </w:r>
      <w:r w:rsidRPr="008F50DD">
        <w:rPr>
          <w:rFonts w:ascii="Gotham Book" w:eastAsia="Times New Roman" w:hAnsi="Gotham Book" w:cs="Arial"/>
          <w:color w:val="000000"/>
          <w:sz w:val="24"/>
          <w:lang w:val="en-MY" w:eastAsia="en-GB"/>
        </w:rPr>
        <w:t xml:space="preserve">GSWF2020” </w:t>
      </w:r>
      <w:r w:rsidRPr="008F50DD">
        <w:rPr>
          <w:rFonts w:ascii="Gotham Book" w:eastAsia="Times New Roman" w:hAnsi="Gotham Book" w:cs="Arial"/>
          <w:b/>
          <w:bCs/>
          <w:color w:val="7030A0"/>
          <w:sz w:val="24"/>
          <w:lang w:val="en-MY" w:eastAsia="en-GB"/>
        </w:rPr>
        <w:t>by or before midnight on 1</w:t>
      </w:r>
      <w:r w:rsidR="003E1FB5">
        <w:rPr>
          <w:rFonts w:ascii="Gotham Book" w:eastAsia="Times New Roman" w:hAnsi="Gotham Book" w:cs="Arial"/>
          <w:b/>
          <w:bCs/>
          <w:color w:val="7030A0"/>
          <w:sz w:val="24"/>
          <w:lang w:val="en-MY" w:eastAsia="en-GB"/>
        </w:rPr>
        <w:t>2</w:t>
      </w:r>
      <w:r w:rsidRPr="008F50DD">
        <w:rPr>
          <w:rFonts w:ascii="Gotham Book" w:eastAsia="Times New Roman" w:hAnsi="Gotham Book" w:cs="Arial"/>
          <w:b/>
          <w:bCs/>
          <w:color w:val="7030A0"/>
          <w:sz w:val="24"/>
          <w:lang w:val="en-MY" w:eastAsia="en-GB"/>
        </w:rPr>
        <w:t xml:space="preserve"> November 2020 (Kuala Lumpur time)</w:t>
      </w:r>
      <w:r w:rsidRPr="008F50DD">
        <w:rPr>
          <w:rFonts w:ascii="Gotham Book" w:eastAsia="Times New Roman" w:hAnsi="Gotham Book" w:cs="Arial"/>
          <w:b/>
          <w:bCs/>
          <w:sz w:val="24"/>
          <w:lang w:val="en-MY" w:eastAsia="en-GB"/>
        </w:rPr>
        <w:t>.</w:t>
      </w:r>
      <w:r w:rsidRPr="008F50DD">
        <w:rPr>
          <w:rFonts w:ascii="Gotham Book" w:eastAsia="Times New Roman" w:hAnsi="Gotham Book" w:cs="Arial"/>
          <w:b/>
          <w:bCs/>
          <w:color w:val="000000"/>
          <w:sz w:val="24"/>
          <w:lang w:val="en-MY" w:eastAsia="en-GB"/>
        </w:rPr>
        <w:t xml:space="preserve"> </w:t>
      </w:r>
      <w:r w:rsidRPr="008F50DD">
        <w:rPr>
          <w:rFonts w:ascii="Gotham Book" w:eastAsia="Times New Roman" w:hAnsi="Gotham Book" w:cs="Arial"/>
          <w:color w:val="000000"/>
          <w:sz w:val="24"/>
          <w:lang w:val="en-MY" w:eastAsia="en-GB"/>
        </w:rPr>
        <w:t>If you have any concerns or are facing hardships that would prevent you from meeting this deadline, please do not hesitate to contact us at the email addresses above.</w:t>
      </w:r>
    </w:p>
    <w:p w14:paraId="17C2281F" w14:textId="77777777" w:rsidR="008F50DD" w:rsidRPr="008F50DD" w:rsidRDefault="008F50DD" w:rsidP="008F50DD">
      <w:pPr>
        <w:spacing w:after="240"/>
        <w:rPr>
          <w:rFonts w:ascii="Gotham Book" w:eastAsia="Times New Roman" w:hAnsi="Gotham Book" w:cs="Times New Roman"/>
          <w:sz w:val="24"/>
          <w:lang w:val="en-MY" w:eastAsia="en-GB"/>
        </w:rPr>
      </w:pPr>
      <w:r w:rsidRPr="008F50DD">
        <w:rPr>
          <w:rFonts w:ascii="Gotham Book" w:eastAsia="Times New Roman" w:hAnsi="Gotham Book" w:cs="Times New Roman"/>
          <w:sz w:val="24"/>
          <w:lang w:val="en-MY" w:eastAsia="en-GB"/>
        </w:rPr>
        <w:br/>
      </w:r>
    </w:p>
    <w:p w14:paraId="7A7D985E" w14:textId="77777777" w:rsidR="002908F4" w:rsidRPr="00F8667B" w:rsidRDefault="00A515C1">
      <w:pPr>
        <w:rPr>
          <w:rFonts w:ascii="Gotham Book" w:hAnsi="Gotham Book"/>
        </w:rPr>
      </w:pPr>
    </w:p>
    <w:sectPr w:rsidR="002908F4" w:rsidRPr="00F8667B" w:rsidSect="007E18C6">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605B6" w14:textId="77777777" w:rsidR="00A515C1" w:rsidRDefault="00A515C1" w:rsidP="00FD2E20">
      <w:r>
        <w:separator/>
      </w:r>
    </w:p>
  </w:endnote>
  <w:endnote w:type="continuationSeparator" w:id="0">
    <w:p w14:paraId="1B85D9F9" w14:textId="77777777" w:rsidR="00A515C1" w:rsidRDefault="00A515C1" w:rsidP="00FD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otham Book Regular">
    <w:panose1 w:val="00000000000000000000"/>
    <w:charset w:val="4D"/>
    <w:family w:val="auto"/>
    <w:notTrueType/>
    <w:pitch w:val="variable"/>
    <w:sig w:usb0="800000AF" w:usb1="50000048" w:usb2="00000000" w:usb3="00000000" w:csb0="0000011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ankin">
    <w:panose1 w:val="02000506000000020004"/>
    <w:charset w:val="00"/>
    <w:family w:val="auto"/>
    <w:notTrueType/>
    <w:pitch w:val="variable"/>
    <w:sig w:usb0="00000003" w:usb1="00000000" w:usb2="00000000" w:usb3="00000000" w:csb0="00000005" w:csb1="00000000"/>
  </w:font>
  <w:font w:name="Gotham Book">
    <w:panose1 w:val="00000000000000000000"/>
    <w:charset w:val="4D"/>
    <w:family w:val="auto"/>
    <w:notTrueType/>
    <w:pitch w:val="variable"/>
    <w:sig w:usb0="8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9153339"/>
      <w:docPartObj>
        <w:docPartGallery w:val="Page Numbers (Bottom of Page)"/>
        <w:docPartUnique/>
      </w:docPartObj>
    </w:sdtPr>
    <w:sdtEndPr>
      <w:rPr>
        <w:rStyle w:val="PageNumber"/>
      </w:rPr>
    </w:sdtEndPr>
    <w:sdtContent>
      <w:p w14:paraId="55E2E5A6" w14:textId="620C3469" w:rsidR="00452A72" w:rsidRDefault="00452A72" w:rsidP="000D54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218472" w14:textId="77777777" w:rsidR="00452A72" w:rsidRDefault="00452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8253472"/>
      <w:docPartObj>
        <w:docPartGallery w:val="Page Numbers (Bottom of Page)"/>
        <w:docPartUnique/>
      </w:docPartObj>
    </w:sdtPr>
    <w:sdtEndPr>
      <w:rPr>
        <w:rStyle w:val="PageNumber"/>
      </w:rPr>
    </w:sdtEndPr>
    <w:sdtContent>
      <w:p w14:paraId="6B5763E7" w14:textId="0278B93E" w:rsidR="00452A72" w:rsidRDefault="00452A72" w:rsidP="000D54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841CF2" w14:textId="77777777" w:rsidR="00452A72" w:rsidRDefault="00452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B3827" w14:textId="77777777" w:rsidR="00A515C1" w:rsidRDefault="00A515C1" w:rsidP="00FD2E20">
      <w:r>
        <w:separator/>
      </w:r>
    </w:p>
  </w:footnote>
  <w:footnote w:type="continuationSeparator" w:id="0">
    <w:p w14:paraId="0A678FAA" w14:textId="77777777" w:rsidR="00A515C1" w:rsidRDefault="00A515C1" w:rsidP="00FD2E20">
      <w:r>
        <w:continuationSeparator/>
      </w:r>
    </w:p>
  </w:footnote>
  <w:footnote w:id="1">
    <w:p w14:paraId="0F19B4A8" w14:textId="6717F699" w:rsidR="00FD2E20" w:rsidRPr="00AF6905" w:rsidRDefault="00FD2E20" w:rsidP="00FD2E20">
      <w:pPr>
        <w:rPr>
          <w:rFonts w:ascii="Gotham Book" w:hAnsi="Gotham Book"/>
        </w:rPr>
      </w:pPr>
      <w:r w:rsidRPr="00AF6905">
        <w:rPr>
          <w:rStyle w:val="FootnoteReference"/>
          <w:rFonts w:ascii="Gotham Book" w:hAnsi="Gotham Book"/>
        </w:rPr>
        <w:footnoteRef/>
      </w:r>
      <w:r w:rsidRPr="00AF6905">
        <w:rPr>
          <w:rFonts w:ascii="Gotham Book" w:hAnsi="Gotham Book"/>
        </w:rPr>
        <w:t xml:space="preserve"> </w:t>
      </w:r>
      <w:r w:rsidRPr="00AF6905">
        <w:rPr>
          <w:rFonts w:ascii="Gotham Book" w:hAnsi="Gotham Book" w:cs="Arial"/>
          <w:color w:val="000000"/>
          <w:sz w:val="20"/>
          <w:szCs w:val="20"/>
        </w:rPr>
        <w:t xml:space="preserve"> IWRAW AP thanks the </w:t>
      </w:r>
      <w:proofErr w:type="spellStart"/>
      <w:r w:rsidRPr="00AF6905">
        <w:rPr>
          <w:rFonts w:ascii="Gotham Book" w:hAnsi="Gotham Book" w:cs="Arial"/>
          <w:color w:val="000000"/>
          <w:sz w:val="20"/>
          <w:szCs w:val="20"/>
        </w:rPr>
        <w:t>RightsCon</w:t>
      </w:r>
      <w:proofErr w:type="spellEnd"/>
      <w:r w:rsidRPr="00AF6905">
        <w:rPr>
          <w:rFonts w:ascii="Gotham Book" w:hAnsi="Gotham Book" w:cs="Arial"/>
          <w:color w:val="000000"/>
          <w:sz w:val="20"/>
          <w:szCs w:val="20"/>
        </w:rPr>
        <w:t xml:space="preserve"> Online organisers for their leadership in developing a </w:t>
      </w:r>
      <w:hyperlink r:id="rId1" w:history="1">
        <w:r w:rsidRPr="00AF6905">
          <w:rPr>
            <w:rStyle w:val="Hyperlink"/>
            <w:rFonts w:ascii="Gotham Book" w:hAnsi="Gotham Book" w:cs="Arial"/>
            <w:color w:val="1155CC"/>
            <w:sz w:val="20"/>
            <w:szCs w:val="20"/>
          </w:rPr>
          <w:t>Connectivity Fund</w:t>
        </w:r>
      </w:hyperlink>
      <w:r w:rsidRPr="00AF6905">
        <w:rPr>
          <w:rFonts w:ascii="Gotham Book" w:hAnsi="Gotham Book" w:cs="Arial"/>
          <w:color w:val="000000"/>
          <w:sz w:val="20"/>
          <w:szCs w:val="20"/>
        </w:rPr>
        <w:t xml:space="preserve"> to facilitate diverse and inclusive participation in their 2020 event. This fund includes support for data top-ups, travel to internet cafes, secure connections, and childcare or other services. We were inspired by this initiative </w:t>
      </w:r>
      <w:r w:rsidR="0068289B">
        <w:rPr>
          <w:rFonts w:ascii="Gotham Book" w:hAnsi="Gotham Book" w:cs="Arial"/>
          <w:color w:val="000000"/>
          <w:sz w:val="20"/>
          <w:szCs w:val="20"/>
        </w:rPr>
        <w:t>to</w:t>
      </w:r>
      <w:r w:rsidRPr="00AF6905">
        <w:rPr>
          <w:rFonts w:ascii="Gotham Book" w:hAnsi="Gotham Book" w:cs="Arial"/>
          <w:color w:val="000000"/>
          <w:sz w:val="20"/>
          <w:szCs w:val="20"/>
        </w:rPr>
        <w:t xml:space="preserve"> include options for similar funding for GSWF 2020. </w:t>
      </w:r>
    </w:p>
    <w:p w14:paraId="5B9DEC26" w14:textId="68345AC2" w:rsidR="00FD2E20" w:rsidRPr="00FD2E20" w:rsidRDefault="00FD2E20">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33A"/>
    <w:multiLevelType w:val="multilevel"/>
    <w:tmpl w:val="66B4A3D0"/>
    <w:lvl w:ilvl="0">
      <w:start w:val="1"/>
      <w:numFmt w:val="bullet"/>
      <w:lvlText w:val="o"/>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12530"/>
    <w:multiLevelType w:val="multilevel"/>
    <w:tmpl w:val="99561B62"/>
    <w:lvl w:ilvl="0">
      <w:start w:val="1"/>
      <w:numFmt w:val="bullet"/>
      <w:lvlText w:val="o"/>
      <w:lvlJc w:val="left"/>
      <w:pPr>
        <w:ind w:left="720" w:hanging="360"/>
      </w:pPr>
      <w:rPr>
        <w:rFonts w:ascii="Wingdings" w:hAnsi="Wingdings" w:hint="default"/>
        <w:sz w:val="20"/>
      </w:rPr>
    </w:lvl>
    <w:lvl w:ilvl="1">
      <w:start w:val="1"/>
      <w:numFmt w:val="bullet"/>
      <w:lvlText w:val="o"/>
      <w:lvlJc w:val="left"/>
      <w:pPr>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46180"/>
    <w:multiLevelType w:val="multilevel"/>
    <w:tmpl w:val="6E8A3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C284F"/>
    <w:multiLevelType w:val="hybridMultilevel"/>
    <w:tmpl w:val="0E1A7EDE"/>
    <w:lvl w:ilvl="0" w:tplc="78E43DA4">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F5752"/>
    <w:multiLevelType w:val="hybridMultilevel"/>
    <w:tmpl w:val="7528F2B0"/>
    <w:lvl w:ilvl="0" w:tplc="78E43DA4">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409AC"/>
    <w:multiLevelType w:val="multilevel"/>
    <w:tmpl w:val="997A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A7588"/>
    <w:multiLevelType w:val="multilevel"/>
    <w:tmpl w:val="58508A40"/>
    <w:lvl w:ilvl="0">
      <w:start w:val="1"/>
      <w:numFmt w:val="bullet"/>
      <w:lvlText w:val="o"/>
      <w:lvlJc w:val="left"/>
      <w:pPr>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33819"/>
    <w:multiLevelType w:val="multilevel"/>
    <w:tmpl w:val="8FAAF7F0"/>
    <w:lvl w:ilvl="0">
      <w:start w:val="1"/>
      <w:numFmt w:val="bullet"/>
      <w:lvlText w:val="o"/>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52ACC"/>
    <w:multiLevelType w:val="multilevel"/>
    <w:tmpl w:val="51FE0546"/>
    <w:lvl w:ilvl="0">
      <w:start w:val="1"/>
      <w:numFmt w:val="bullet"/>
      <w:lvlText w:val="o"/>
      <w:lvlJc w:val="left"/>
      <w:pPr>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8378C"/>
    <w:multiLevelType w:val="multilevel"/>
    <w:tmpl w:val="51FE0546"/>
    <w:lvl w:ilvl="0">
      <w:start w:val="1"/>
      <w:numFmt w:val="bullet"/>
      <w:lvlText w:val="o"/>
      <w:lvlJc w:val="left"/>
      <w:pPr>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87E26"/>
    <w:multiLevelType w:val="multilevel"/>
    <w:tmpl w:val="9A902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C4910"/>
    <w:multiLevelType w:val="multilevel"/>
    <w:tmpl w:val="7B668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5A2B2C"/>
    <w:multiLevelType w:val="multilevel"/>
    <w:tmpl w:val="99561B62"/>
    <w:lvl w:ilvl="0">
      <w:start w:val="1"/>
      <w:numFmt w:val="bullet"/>
      <w:lvlText w:val="o"/>
      <w:lvlJc w:val="left"/>
      <w:pPr>
        <w:ind w:left="720" w:hanging="360"/>
      </w:pPr>
      <w:rPr>
        <w:rFonts w:ascii="Wingdings" w:hAnsi="Wingdings" w:hint="default"/>
        <w:sz w:val="20"/>
      </w:rPr>
    </w:lvl>
    <w:lvl w:ilvl="1">
      <w:start w:val="1"/>
      <w:numFmt w:val="bullet"/>
      <w:lvlText w:val="o"/>
      <w:lvlJc w:val="left"/>
      <w:pPr>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400B2"/>
    <w:multiLevelType w:val="multilevel"/>
    <w:tmpl w:val="A2F63406"/>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D0BBE"/>
    <w:multiLevelType w:val="multilevel"/>
    <w:tmpl w:val="4F46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86DD8"/>
    <w:multiLevelType w:val="multilevel"/>
    <w:tmpl w:val="A5042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414D2"/>
    <w:multiLevelType w:val="multilevel"/>
    <w:tmpl w:val="F338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64680"/>
    <w:multiLevelType w:val="multilevel"/>
    <w:tmpl w:val="D58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2F677E"/>
    <w:multiLevelType w:val="multilevel"/>
    <w:tmpl w:val="42F8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5F24C1"/>
    <w:multiLevelType w:val="multilevel"/>
    <w:tmpl w:val="668C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00D52"/>
    <w:multiLevelType w:val="multilevel"/>
    <w:tmpl w:val="71E0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D37CF"/>
    <w:multiLevelType w:val="multilevel"/>
    <w:tmpl w:val="66B4A3D0"/>
    <w:lvl w:ilvl="0">
      <w:start w:val="1"/>
      <w:numFmt w:val="bullet"/>
      <w:lvlText w:val="o"/>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A22F8F"/>
    <w:multiLevelType w:val="multilevel"/>
    <w:tmpl w:val="8412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A37DDB"/>
    <w:multiLevelType w:val="multilevel"/>
    <w:tmpl w:val="F746F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4C5F2C"/>
    <w:multiLevelType w:val="multilevel"/>
    <w:tmpl w:val="E8DCD0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054C8D"/>
    <w:multiLevelType w:val="multilevel"/>
    <w:tmpl w:val="8FAAF7F0"/>
    <w:lvl w:ilvl="0">
      <w:start w:val="1"/>
      <w:numFmt w:val="bullet"/>
      <w:lvlText w:val="o"/>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0967F8"/>
    <w:multiLevelType w:val="multilevel"/>
    <w:tmpl w:val="B6160F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lvlOverride w:ilvl="0">
      <w:lvl w:ilvl="0">
        <w:numFmt w:val="decimal"/>
        <w:lvlText w:val="%1."/>
        <w:lvlJc w:val="left"/>
      </w:lvl>
    </w:lvlOverride>
  </w:num>
  <w:num w:numId="3">
    <w:abstractNumId w:val="26"/>
    <w:lvlOverride w:ilvl="0">
      <w:lvl w:ilvl="0">
        <w:numFmt w:val="decimal"/>
        <w:lvlText w:val="%1."/>
        <w:lvlJc w:val="left"/>
      </w:lvl>
    </w:lvlOverride>
  </w:num>
  <w:num w:numId="4">
    <w:abstractNumId w:val="23"/>
    <w:lvlOverride w:ilvl="0">
      <w:lvl w:ilvl="0">
        <w:numFmt w:val="decimal"/>
        <w:lvlText w:val="%1."/>
        <w:lvlJc w:val="left"/>
      </w:lvl>
    </w:lvlOverride>
  </w:num>
  <w:num w:numId="5">
    <w:abstractNumId w:val="24"/>
    <w:lvlOverride w:ilvl="0">
      <w:lvl w:ilvl="0">
        <w:numFmt w:val="decimal"/>
        <w:lvlText w:val="%1."/>
        <w:lvlJc w:val="left"/>
      </w:lvl>
    </w:lvlOverride>
  </w:num>
  <w:num w:numId="6">
    <w:abstractNumId w:val="7"/>
  </w:num>
  <w:num w:numId="7">
    <w:abstractNumId w:val="7"/>
    <w:lvlOverride w:ilvl="1">
      <w:lvl w:ilvl="1">
        <w:numFmt w:val="bullet"/>
        <w:lvlText w:val=""/>
        <w:lvlJc w:val="left"/>
        <w:pPr>
          <w:tabs>
            <w:tab w:val="num" w:pos="1440"/>
          </w:tabs>
          <w:ind w:left="1440" w:hanging="360"/>
        </w:pPr>
        <w:rPr>
          <w:rFonts w:ascii="Symbol" w:hAnsi="Symbol" w:hint="default"/>
          <w:sz w:val="20"/>
        </w:rPr>
      </w:lvl>
    </w:lvlOverride>
  </w:num>
  <w:num w:numId="8">
    <w:abstractNumId w:val="13"/>
  </w:num>
  <w:num w:numId="9">
    <w:abstractNumId w:val="19"/>
  </w:num>
  <w:num w:numId="10">
    <w:abstractNumId w:val="20"/>
  </w:num>
  <w:num w:numId="11">
    <w:abstractNumId w:val="5"/>
  </w:num>
  <w:num w:numId="12">
    <w:abstractNumId w:val="22"/>
  </w:num>
  <w:num w:numId="13">
    <w:abstractNumId w:val="18"/>
  </w:num>
  <w:num w:numId="14">
    <w:abstractNumId w:val="14"/>
  </w:num>
  <w:num w:numId="15">
    <w:abstractNumId w:val="16"/>
  </w:num>
  <w:num w:numId="16">
    <w:abstractNumId w:val="15"/>
  </w:num>
  <w:num w:numId="17">
    <w:abstractNumId w:val="25"/>
  </w:num>
  <w:num w:numId="18">
    <w:abstractNumId w:val="1"/>
  </w:num>
  <w:num w:numId="19">
    <w:abstractNumId w:val="12"/>
  </w:num>
  <w:num w:numId="20">
    <w:abstractNumId w:val="21"/>
  </w:num>
  <w:num w:numId="21">
    <w:abstractNumId w:val="0"/>
  </w:num>
  <w:num w:numId="22">
    <w:abstractNumId w:val="9"/>
  </w:num>
  <w:num w:numId="23">
    <w:abstractNumId w:val="8"/>
  </w:num>
  <w:num w:numId="24">
    <w:abstractNumId w:val="6"/>
  </w:num>
  <w:num w:numId="25">
    <w:abstractNumId w:val="10"/>
  </w:num>
  <w:num w:numId="26">
    <w:abstractNumId w:val="3"/>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DD"/>
    <w:rsid w:val="00012007"/>
    <w:rsid w:val="00031DBF"/>
    <w:rsid w:val="0003508E"/>
    <w:rsid w:val="00040825"/>
    <w:rsid w:val="00051F77"/>
    <w:rsid w:val="000B652C"/>
    <w:rsid w:val="000C0404"/>
    <w:rsid w:val="00113202"/>
    <w:rsid w:val="00151FF4"/>
    <w:rsid w:val="00180442"/>
    <w:rsid w:val="00180611"/>
    <w:rsid w:val="001B10E9"/>
    <w:rsid w:val="00200A3D"/>
    <w:rsid w:val="00224C9F"/>
    <w:rsid w:val="002462B8"/>
    <w:rsid w:val="002A0609"/>
    <w:rsid w:val="002A3EC6"/>
    <w:rsid w:val="00341B14"/>
    <w:rsid w:val="00376263"/>
    <w:rsid w:val="00387A3E"/>
    <w:rsid w:val="003A5070"/>
    <w:rsid w:val="003A568A"/>
    <w:rsid w:val="003D0149"/>
    <w:rsid w:val="003E1FB5"/>
    <w:rsid w:val="003E5210"/>
    <w:rsid w:val="00406F7A"/>
    <w:rsid w:val="00423014"/>
    <w:rsid w:val="004325E1"/>
    <w:rsid w:val="00452A72"/>
    <w:rsid w:val="00475A78"/>
    <w:rsid w:val="004A0CA6"/>
    <w:rsid w:val="004D1AB7"/>
    <w:rsid w:val="004D22F8"/>
    <w:rsid w:val="004D4B92"/>
    <w:rsid w:val="00521C84"/>
    <w:rsid w:val="00545556"/>
    <w:rsid w:val="00645DEF"/>
    <w:rsid w:val="0066115B"/>
    <w:rsid w:val="0068289B"/>
    <w:rsid w:val="006A1C52"/>
    <w:rsid w:val="006C3EBA"/>
    <w:rsid w:val="006E71FC"/>
    <w:rsid w:val="00700E9D"/>
    <w:rsid w:val="007056FF"/>
    <w:rsid w:val="00735040"/>
    <w:rsid w:val="00741B35"/>
    <w:rsid w:val="00742646"/>
    <w:rsid w:val="00752D2A"/>
    <w:rsid w:val="007A38F5"/>
    <w:rsid w:val="007A63A7"/>
    <w:rsid w:val="007B7C64"/>
    <w:rsid w:val="007E18C6"/>
    <w:rsid w:val="00807FA3"/>
    <w:rsid w:val="00827D7E"/>
    <w:rsid w:val="008571C0"/>
    <w:rsid w:val="0086102C"/>
    <w:rsid w:val="008663EC"/>
    <w:rsid w:val="0086650E"/>
    <w:rsid w:val="008E45A3"/>
    <w:rsid w:val="008E54F7"/>
    <w:rsid w:val="008F50DD"/>
    <w:rsid w:val="00920724"/>
    <w:rsid w:val="00936492"/>
    <w:rsid w:val="009A2044"/>
    <w:rsid w:val="009B4EA6"/>
    <w:rsid w:val="009F1E11"/>
    <w:rsid w:val="00A008B4"/>
    <w:rsid w:val="00A515C1"/>
    <w:rsid w:val="00A72844"/>
    <w:rsid w:val="00AA5064"/>
    <w:rsid w:val="00AB3F9D"/>
    <w:rsid w:val="00AD3837"/>
    <w:rsid w:val="00AF6905"/>
    <w:rsid w:val="00B13289"/>
    <w:rsid w:val="00B90674"/>
    <w:rsid w:val="00B90DF4"/>
    <w:rsid w:val="00B97601"/>
    <w:rsid w:val="00BC44CD"/>
    <w:rsid w:val="00BC4EB4"/>
    <w:rsid w:val="00BC7F46"/>
    <w:rsid w:val="00BE5895"/>
    <w:rsid w:val="00C37746"/>
    <w:rsid w:val="00C535DB"/>
    <w:rsid w:val="00C63284"/>
    <w:rsid w:val="00C70467"/>
    <w:rsid w:val="00CE4561"/>
    <w:rsid w:val="00D11A29"/>
    <w:rsid w:val="00D16BAE"/>
    <w:rsid w:val="00D42B39"/>
    <w:rsid w:val="00D7437E"/>
    <w:rsid w:val="00DF582C"/>
    <w:rsid w:val="00E00773"/>
    <w:rsid w:val="00E1187E"/>
    <w:rsid w:val="00E4663E"/>
    <w:rsid w:val="00E614C4"/>
    <w:rsid w:val="00E70753"/>
    <w:rsid w:val="00F046D1"/>
    <w:rsid w:val="00F227E8"/>
    <w:rsid w:val="00F25687"/>
    <w:rsid w:val="00F301EA"/>
    <w:rsid w:val="00F8667B"/>
    <w:rsid w:val="00F970AF"/>
    <w:rsid w:val="00FD133A"/>
    <w:rsid w:val="00FD2E2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B81A"/>
  <w15:chartTrackingRefBased/>
  <w15:docId w15:val="{63BEC01E-C90A-3B44-93D1-A2964F15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otham Book Regular" w:eastAsiaTheme="minorHAnsi" w:hAnsi="Gotham Book Regular" w:cs="Times New Roman (Body CS)"/>
        <w:sz w:val="22"/>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63E"/>
    <w:rPr>
      <w:color w:val="7030A0"/>
      <w:u w:val="single"/>
    </w:rPr>
  </w:style>
  <w:style w:type="paragraph" w:styleId="NormalWeb">
    <w:name w:val="Normal (Web)"/>
    <w:basedOn w:val="Normal"/>
    <w:uiPriority w:val="99"/>
    <w:semiHidden/>
    <w:unhideWhenUsed/>
    <w:rsid w:val="008F50DD"/>
    <w:pPr>
      <w:spacing w:before="100" w:beforeAutospacing="1" w:after="100" w:afterAutospacing="1"/>
    </w:pPr>
    <w:rPr>
      <w:rFonts w:ascii="Times New Roman" w:eastAsia="Times New Roman" w:hAnsi="Times New Roman" w:cs="Times New Roman"/>
      <w:sz w:val="24"/>
      <w:lang w:val="en-MY" w:eastAsia="en-GB"/>
    </w:rPr>
  </w:style>
  <w:style w:type="paragraph" w:styleId="BalloonText">
    <w:name w:val="Balloon Text"/>
    <w:basedOn w:val="Normal"/>
    <w:link w:val="BalloonTextChar"/>
    <w:uiPriority w:val="99"/>
    <w:semiHidden/>
    <w:unhideWhenUsed/>
    <w:rsid w:val="006C3E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3EBA"/>
    <w:rPr>
      <w:rFonts w:ascii="Times New Roman" w:hAnsi="Times New Roman" w:cs="Times New Roman"/>
      <w:sz w:val="18"/>
      <w:szCs w:val="18"/>
      <w:lang w:val="en-GB"/>
    </w:rPr>
  </w:style>
  <w:style w:type="character" w:styleId="UnresolvedMention">
    <w:name w:val="Unresolved Mention"/>
    <w:basedOn w:val="DefaultParagraphFont"/>
    <w:uiPriority w:val="99"/>
    <w:semiHidden/>
    <w:unhideWhenUsed/>
    <w:rsid w:val="00F8667B"/>
    <w:rPr>
      <w:color w:val="605E5C"/>
      <w:shd w:val="clear" w:color="auto" w:fill="E1DFDD"/>
    </w:rPr>
  </w:style>
  <w:style w:type="table" w:styleId="TableGrid">
    <w:name w:val="Table Grid"/>
    <w:basedOn w:val="TableNormal"/>
    <w:uiPriority w:val="39"/>
    <w:rsid w:val="00F8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609"/>
    <w:pPr>
      <w:ind w:left="720"/>
      <w:contextualSpacing/>
    </w:pPr>
  </w:style>
  <w:style w:type="paragraph" w:styleId="FootnoteText">
    <w:name w:val="footnote text"/>
    <w:basedOn w:val="Normal"/>
    <w:link w:val="FootnoteTextChar"/>
    <w:uiPriority w:val="99"/>
    <w:semiHidden/>
    <w:unhideWhenUsed/>
    <w:rsid w:val="00FD2E20"/>
    <w:rPr>
      <w:sz w:val="20"/>
      <w:szCs w:val="20"/>
    </w:rPr>
  </w:style>
  <w:style w:type="character" w:customStyle="1" w:styleId="FootnoteTextChar">
    <w:name w:val="Footnote Text Char"/>
    <w:basedOn w:val="DefaultParagraphFont"/>
    <w:link w:val="FootnoteText"/>
    <w:uiPriority w:val="99"/>
    <w:semiHidden/>
    <w:rsid w:val="00FD2E20"/>
    <w:rPr>
      <w:sz w:val="20"/>
      <w:szCs w:val="20"/>
      <w:lang w:val="en-GB"/>
    </w:rPr>
  </w:style>
  <w:style w:type="character" w:styleId="FootnoteReference">
    <w:name w:val="footnote reference"/>
    <w:basedOn w:val="DefaultParagraphFont"/>
    <w:uiPriority w:val="99"/>
    <w:semiHidden/>
    <w:unhideWhenUsed/>
    <w:rsid w:val="00FD2E20"/>
    <w:rPr>
      <w:vertAlign w:val="superscript"/>
    </w:rPr>
  </w:style>
  <w:style w:type="paragraph" w:styleId="Footer">
    <w:name w:val="footer"/>
    <w:basedOn w:val="Normal"/>
    <w:link w:val="FooterChar"/>
    <w:uiPriority w:val="99"/>
    <w:unhideWhenUsed/>
    <w:rsid w:val="00452A72"/>
    <w:pPr>
      <w:tabs>
        <w:tab w:val="center" w:pos="4513"/>
        <w:tab w:val="right" w:pos="9026"/>
      </w:tabs>
    </w:pPr>
  </w:style>
  <w:style w:type="character" w:customStyle="1" w:styleId="FooterChar">
    <w:name w:val="Footer Char"/>
    <w:basedOn w:val="DefaultParagraphFont"/>
    <w:link w:val="Footer"/>
    <w:uiPriority w:val="99"/>
    <w:rsid w:val="00452A72"/>
    <w:rPr>
      <w:lang w:val="en-GB"/>
    </w:rPr>
  </w:style>
  <w:style w:type="character" w:styleId="PageNumber">
    <w:name w:val="page number"/>
    <w:basedOn w:val="DefaultParagraphFont"/>
    <w:uiPriority w:val="99"/>
    <w:semiHidden/>
    <w:unhideWhenUsed/>
    <w:rsid w:val="00452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98327">
      <w:bodyDiv w:val="1"/>
      <w:marLeft w:val="0"/>
      <w:marRight w:val="0"/>
      <w:marTop w:val="0"/>
      <w:marBottom w:val="0"/>
      <w:divBdr>
        <w:top w:val="none" w:sz="0" w:space="0" w:color="auto"/>
        <w:left w:val="none" w:sz="0" w:space="0" w:color="auto"/>
        <w:bottom w:val="none" w:sz="0" w:space="0" w:color="auto"/>
        <w:right w:val="none" w:sz="0" w:space="0" w:color="auto"/>
      </w:divBdr>
    </w:div>
    <w:div w:id="451675673">
      <w:bodyDiv w:val="1"/>
      <w:marLeft w:val="0"/>
      <w:marRight w:val="0"/>
      <w:marTop w:val="0"/>
      <w:marBottom w:val="0"/>
      <w:divBdr>
        <w:top w:val="none" w:sz="0" w:space="0" w:color="auto"/>
        <w:left w:val="none" w:sz="0" w:space="0" w:color="auto"/>
        <w:bottom w:val="none" w:sz="0" w:space="0" w:color="auto"/>
        <w:right w:val="none" w:sz="0" w:space="0" w:color="auto"/>
      </w:divBdr>
    </w:div>
    <w:div w:id="526454526">
      <w:bodyDiv w:val="1"/>
      <w:marLeft w:val="0"/>
      <w:marRight w:val="0"/>
      <w:marTop w:val="0"/>
      <w:marBottom w:val="0"/>
      <w:divBdr>
        <w:top w:val="none" w:sz="0" w:space="0" w:color="auto"/>
        <w:left w:val="none" w:sz="0" w:space="0" w:color="auto"/>
        <w:bottom w:val="none" w:sz="0" w:space="0" w:color="auto"/>
        <w:right w:val="none" w:sz="0" w:space="0" w:color="auto"/>
      </w:divBdr>
    </w:div>
    <w:div w:id="846944752">
      <w:bodyDiv w:val="1"/>
      <w:marLeft w:val="0"/>
      <w:marRight w:val="0"/>
      <w:marTop w:val="0"/>
      <w:marBottom w:val="0"/>
      <w:divBdr>
        <w:top w:val="none" w:sz="0" w:space="0" w:color="auto"/>
        <w:left w:val="none" w:sz="0" w:space="0" w:color="auto"/>
        <w:bottom w:val="none" w:sz="0" w:space="0" w:color="auto"/>
        <w:right w:val="none" w:sz="0" w:space="0" w:color="auto"/>
      </w:divBdr>
    </w:div>
    <w:div w:id="938100721">
      <w:bodyDiv w:val="1"/>
      <w:marLeft w:val="0"/>
      <w:marRight w:val="0"/>
      <w:marTop w:val="0"/>
      <w:marBottom w:val="0"/>
      <w:divBdr>
        <w:top w:val="none" w:sz="0" w:space="0" w:color="auto"/>
        <w:left w:val="none" w:sz="0" w:space="0" w:color="auto"/>
        <w:bottom w:val="none" w:sz="0" w:space="0" w:color="auto"/>
        <w:right w:val="none" w:sz="0" w:space="0" w:color="auto"/>
      </w:divBdr>
    </w:div>
    <w:div w:id="1130048304">
      <w:bodyDiv w:val="1"/>
      <w:marLeft w:val="0"/>
      <w:marRight w:val="0"/>
      <w:marTop w:val="0"/>
      <w:marBottom w:val="0"/>
      <w:divBdr>
        <w:top w:val="none" w:sz="0" w:space="0" w:color="auto"/>
        <w:left w:val="none" w:sz="0" w:space="0" w:color="auto"/>
        <w:bottom w:val="none" w:sz="0" w:space="0" w:color="auto"/>
        <w:right w:val="none" w:sz="0" w:space="0" w:color="auto"/>
      </w:divBdr>
    </w:div>
    <w:div w:id="1168405908">
      <w:bodyDiv w:val="1"/>
      <w:marLeft w:val="0"/>
      <w:marRight w:val="0"/>
      <w:marTop w:val="0"/>
      <w:marBottom w:val="0"/>
      <w:divBdr>
        <w:top w:val="none" w:sz="0" w:space="0" w:color="auto"/>
        <w:left w:val="none" w:sz="0" w:space="0" w:color="auto"/>
        <w:bottom w:val="none" w:sz="0" w:space="0" w:color="auto"/>
        <w:right w:val="none" w:sz="0" w:space="0" w:color="auto"/>
      </w:divBdr>
    </w:div>
    <w:div w:id="12290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wraw-ap.org/gswf2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wraw-ap.org/wp-content/uploads/2018/07/IWRAW-Asia-Pacific-Policy-on-Addressing-Rights-of-Marginalised-Groups-of-Wome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tanza@iwraw-ap.org" TargetMode="External"/><Relationship Id="rId5" Type="http://schemas.openxmlformats.org/officeDocument/2006/relationships/webSettings" Target="webSettings.xml"/><Relationship Id="rId15" Type="http://schemas.openxmlformats.org/officeDocument/2006/relationships/hyperlink" Target="mailto:constanza@iwraw-ap.org" TargetMode="External"/><Relationship Id="rId10" Type="http://schemas.openxmlformats.org/officeDocument/2006/relationships/hyperlink" Target="mailto:gswf2020@iwraw-ap.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wraw-ap.org/gswf2020/" TargetMode="External"/><Relationship Id="rId14" Type="http://schemas.openxmlformats.org/officeDocument/2006/relationships/hyperlink" Target="mailto:gswf2020@iwraw-ap.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ightscon.org/launching-the-rightscon-connectivity-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0AE04B3E-1DB6-2146-99F2-73206190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IWRAW APAC</dc:creator>
  <cp:keywords/>
  <dc:description/>
  <cp:lastModifiedBy>IWRAW APAC</cp:lastModifiedBy>
  <cp:revision>8</cp:revision>
  <dcterms:created xsi:type="dcterms:W3CDTF">2020-10-14T05:51:00Z</dcterms:created>
  <dcterms:modified xsi:type="dcterms:W3CDTF">2020-10-14T06:38:00Z</dcterms:modified>
</cp:coreProperties>
</file>